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B2" w:rsidRDefault="00386BB2" w:rsidP="00386BB2">
      <w:pPr>
        <w:jc w:val="center"/>
        <w:rPr>
          <w:rFonts w:ascii="Times New Roman" w:hAnsi="Times New Roman" w:cs="Times New Roman"/>
          <w:b/>
          <w:sz w:val="28"/>
          <w:szCs w:val="28"/>
        </w:rPr>
      </w:pPr>
      <w:r>
        <w:rPr>
          <w:rFonts w:ascii="Times New Roman" w:hAnsi="Times New Roman" w:cs="Times New Roman"/>
          <w:b/>
          <w:sz w:val="28"/>
          <w:szCs w:val="28"/>
        </w:rPr>
        <w:t xml:space="preserve">Лекции по дисциплине «РАЗРАБОТКА, ВНЕДРЕНИЕ И АДАПТАЦИ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w:t>
      </w:r>
    </w:p>
    <w:p w:rsidR="00B70937" w:rsidRPr="00386BB2" w:rsidRDefault="00386BB2" w:rsidP="00386BB2">
      <w:pPr>
        <w:jc w:val="center"/>
        <w:rPr>
          <w:rFonts w:ascii="Times New Roman" w:hAnsi="Times New Roman" w:cs="Times New Roman"/>
          <w:b/>
          <w:sz w:val="28"/>
          <w:szCs w:val="28"/>
        </w:rPr>
      </w:pPr>
      <w:r w:rsidRPr="00386BB2">
        <w:rPr>
          <w:rFonts w:ascii="Times New Roman" w:hAnsi="Times New Roman" w:cs="Times New Roman"/>
          <w:b/>
          <w:sz w:val="28"/>
          <w:szCs w:val="28"/>
        </w:rPr>
        <w:t xml:space="preserve">РАЗДЕЛ 2.1 </w:t>
      </w:r>
      <w:r w:rsidR="00B70937" w:rsidRPr="00386BB2">
        <w:rPr>
          <w:rFonts w:ascii="Times New Roman" w:hAnsi="Times New Roman" w:cs="Times New Roman"/>
          <w:b/>
          <w:sz w:val="28"/>
          <w:szCs w:val="28"/>
        </w:rPr>
        <w:t>ОСНОВЫ СТАНДАРТИЗАЦИИ. ДОКУМЕНТИРОВАНИЕ ПРОГРАММНОГО ОБЕСПЕЧЕНИЯ</w:t>
      </w:r>
    </w:p>
    <w:p w:rsidR="00B70937" w:rsidRPr="00386BB2" w:rsidRDefault="00B70937" w:rsidP="00386BB2">
      <w:pPr>
        <w:pStyle w:val="a8"/>
        <w:numPr>
          <w:ilvl w:val="0"/>
          <w:numId w:val="16"/>
        </w:numPr>
        <w:jc w:val="both"/>
        <w:rPr>
          <w:rFonts w:ascii="Times New Roman" w:hAnsi="Times New Roman" w:cs="Times New Roman"/>
          <w:b/>
          <w:sz w:val="28"/>
          <w:szCs w:val="28"/>
        </w:rPr>
      </w:pPr>
      <w:r w:rsidRPr="00386BB2">
        <w:rPr>
          <w:rFonts w:ascii="Times New Roman" w:hAnsi="Times New Roman" w:cs="Times New Roman"/>
          <w:b/>
          <w:sz w:val="28"/>
          <w:szCs w:val="28"/>
        </w:rPr>
        <w:t>Цели и задачи стандартизации. Уровни стандартизации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Стандартизация является одним из эффективных средств организации общественных, производственных и экономических отношений в обществе и подразумевает установление определенных норм и правил.</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b/>
          <w:bCs/>
          <w:sz w:val="28"/>
          <w:szCs w:val="28"/>
        </w:rPr>
        <w:t>В </w:t>
      </w:r>
      <w:r w:rsidRPr="00B70937">
        <w:rPr>
          <w:rFonts w:ascii="Times New Roman" w:hAnsi="Times New Roman" w:cs="Times New Roman"/>
          <w:sz w:val="28"/>
          <w:szCs w:val="28"/>
        </w:rPr>
        <w:t>Федеральном законе от </w:t>
      </w:r>
      <w:r w:rsidRPr="00B70937">
        <w:rPr>
          <w:rFonts w:ascii="Times New Roman" w:hAnsi="Times New Roman" w:cs="Times New Roman"/>
          <w:b/>
          <w:bCs/>
          <w:sz w:val="28"/>
          <w:szCs w:val="28"/>
        </w:rPr>
        <w:t>27.12.2002 </w:t>
      </w:r>
      <w:r w:rsidRPr="00B70937">
        <w:rPr>
          <w:rFonts w:ascii="Times New Roman" w:hAnsi="Times New Roman" w:cs="Times New Roman"/>
          <w:sz w:val="28"/>
          <w:szCs w:val="28"/>
        </w:rPr>
        <w:t>г. № 184-ФЗ «О техническом регулировании» даются следующие определения.</w:t>
      </w:r>
    </w:p>
    <w:p w:rsidR="00B70937" w:rsidRPr="00B70937" w:rsidRDefault="00B70937" w:rsidP="00B70937">
      <w:pPr>
        <w:jc w:val="both"/>
        <w:rPr>
          <w:rFonts w:ascii="Times New Roman" w:hAnsi="Times New Roman" w:cs="Times New Roman"/>
          <w:sz w:val="28"/>
          <w:szCs w:val="28"/>
        </w:rPr>
      </w:pPr>
      <w:r w:rsidRPr="00386BB2">
        <w:rPr>
          <w:rFonts w:ascii="Times New Roman" w:hAnsi="Times New Roman" w:cs="Times New Roman"/>
          <w:b/>
          <w:i/>
          <w:iCs/>
          <w:sz w:val="28"/>
          <w:szCs w:val="28"/>
        </w:rPr>
        <w:t>Стандарт</w:t>
      </w:r>
      <w:r w:rsidRPr="00386BB2">
        <w:rPr>
          <w:rFonts w:ascii="Times New Roman" w:hAnsi="Times New Roman" w:cs="Times New Roman"/>
          <w:b/>
          <w:sz w:val="28"/>
          <w:szCs w:val="28"/>
        </w:rPr>
        <w:t> </w:t>
      </w:r>
      <w:r w:rsidRPr="00B70937">
        <w:rPr>
          <w:rFonts w:ascii="Times New Roman" w:hAnsi="Times New Roman" w:cs="Times New Roman"/>
          <w:sz w:val="28"/>
          <w:szCs w:val="28"/>
        </w:rPr>
        <w:t>— это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B70937" w:rsidRPr="00B70937" w:rsidRDefault="00B70937" w:rsidP="00B70937">
      <w:pPr>
        <w:jc w:val="both"/>
        <w:rPr>
          <w:rFonts w:ascii="Times New Roman" w:hAnsi="Times New Roman" w:cs="Times New Roman"/>
          <w:sz w:val="28"/>
          <w:szCs w:val="28"/>
        </w:rPr>
      </w:pPr>
      <w:r w:rsidRPr="00386BB2">
        <w:rPr>
          <w:rFonts w:ascii="Times New Roman" w:hAnsi="Times New Roman" w:cs="Times New Roman"/>
          <w:b/>
          <w:i/>
          <w:iCs/>
          <w:sz w:val="28"/>
          <w:szCs w:val="28"/>
        </w:rPr>
        <w:t>Стандартизация</w:t>
      </w:r>
      <w:r w:rsidRPr="00B70937">
        <w:rPr>
          <w:rFonts w:ascii="Times New Roman" w:hAnsi="Times New Roman" w:cs="Times New Roman"/>
          <w:sz w:val="28"/>
          <w:szCs w:val="28"/>
        </w:rPr>
        <w:t>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Международная организация по стандартизации (ИСО) и Международная электротехническая комиссия (МЭК) дают следующее определение стандартизации.</w:t>
      </w:r>
    </w:p>
    <w:p w:rsidR="00B70937" w:rsidRPr="00B70937" w:rsidRDefault="00B70937" w:rsidP="00B70937">
      <w:pPr>
        <w:jc w:val="both"/>
        <w:rPr>
          <w:rFonts w:ascii="Times New Roman" w:hAnsi="Times New Roman" w:cs="Times New Roman"/>
          <w:sz w:val="28"/>
          <w:szCs w:val="28"/>
        </w:rPr>
      </w:pPr>
      <w:r w:rsidRPr="00386BB2">
        <w:rPr>
          <w:rFonts w:ascii="Times New Roman" w:hAnsi="Times New Roman" w:cs="Times New Roman"/>
          <w:b/>
          <w:i/>
          <w:iCs/>
          <w:sz w:val="28"/>
          <w:szCs w:val="28"/>
        </w:rPr>
        <w:t>Стандартизация</w:t>
      </w:r>
      <w:r w:rsidRPr="00386BB2">
        <w:rPr>
          <w:rFonts w:ascii="Times New Roman" w:hAnsi="Times New Roman" w:cs="Times New Roman"/>
          <w:b/>
          <w:sz w:val="28"/>
          <w:szCs w:val="28"/>
        </w:rPr>
        <w:t> </w:t>
      </w:r>
      <w:r w:rsidRPr="00B70937">
        <w:rPr>
          <w:rFonts w:ascii="Times New Roman" w:hAnsi="Times New Roman" w:cs="Times New Roman"/>
          <w:sz w:val="28"/>
          <w:szCs w:val="28"/>
        </w:rPr>
        <w:t>— деятельность,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w:t>
      </w:r>
    </w:p>
    <w:p w:rsidR="00B70937" w:rsidRPr="00B70937" w:rsidRDefault="00B70937" w:rsidP="00B70937">
      <w:pPr>
        <w:jc w:val="both"/>
        <w:rPr>
          <w:rFonts w:ascii="Times New Roman" w:hAnsi="Times New Roman" w:cs="Times New Roman"/>
          <w:sz w:val="28"/>
          <w:szCs w:val="28"/>
        </w:rPr>
      </w:pPr>
      <w:r w:rsidRPr="00386BB2">
        <w:rPr>
          <w:rFonts w:ascii="Times New Roman" w:hAnsi="Times New Roman" w:cs="Times New Roman"/>
          <w:b/>
          <w:i/>
          <w:iCs/>
          <w:sz w:val="28"/>
          <w:szCs w:val="28"/>
        </w:rPr>
        <w:t>Объект стандартизации</w:t>
      </w:r>
      <w:r w:rsidRPr="00B70937">
        <w:rPr>
          <w:rFonts w:ascii="Times New Roman" w:hAnsi="Times New Roman" w:cs="Times New Roman"/>
          <w:i/>
          <w:iCs/>
          <w:sz w:val="28"/>
          <w:szCs w:val="28"/>
        </w:rPr>
        <w:t xml:space="preserve"> —</w:t>
      </w:r>
      <w:r w:rsidRPr="00B70937">
        <w:rPr>
          <w:rFonts w:ascii="Times New Roman" w:hAnsi="Times New Roman" w:cs="Times New Roman"/>
          <w:sz w:val="28"/>
          <w:szCs w:val="28"/>
        </w:rPr>
        <w:t> продукция, работа (процесс), услуга, подлежащие или подвергшиеся стандартизации.</w:t>
      </w:r>
    </w:p>
    <w:p w:rsidR="00B70937" w:rsidRPr="00B70937" w:rsidRDefault="00B70937" w:rsidP="00B70937">
      <w:pPr>
        <w:jc w:val="both"/>
        <w:rPr>
          <w:rFonts w:ascii="Times New Roman" w:hAnsi="Times New Roman" w:cs="Times New Roman"/>
          <w:sz w:val="28"/>
          <w:szCs w:val="28"/>
        </w:rPr>
      </w:pPr>
      <w:r w:rsidRPr="00386BB2">
        <w:rPr>
          <w:rFonts w:ascii="Times New Roman" w:hAnsi="Times New Roman" w:cs="Times New Roman"/>
          <w:i/>
          <w:sz w:val="28"/>
          <w:szCs w:val="28"/>
        </w:rPr>
        <w:t>Целью стандартизации</w:t>
      </w:r>
      <w:r w:rsidRPr="00B70937">
        <w:rPr>
          <w:rFonts w:ascii="Times New Roman" w:hAnsi="Times New Roman" w:cs="Times New Roman"/>
          <w:sz w:val="28"/>
          <w:szCs w:val="28"/>
        </w:rPr>
        <w:t xml:space="preserve"> является обеспечение:</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безопасности продукции, работ и услуг для окружающей среды,</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жизни, здоровья и имущества;</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технической и информационной совместимости, а также взаимозаменяемости продукции;</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lastRenderedPageBreak/>
        <w:t>• качества продукции, работ и услуг в соответствии с уровнем развития науки, техники и технологии;</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единства измерений;</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экономии всех видов ресурсов;</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безопасности хозяйственных объектов с учетом риска возникновения природных и техногенных катастроф и других чрезвычайных ситуаций;</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обороноспособности и мобилизационной готовности страны. Стандартизация базируется на таких принципах, как:</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разработка документов по стандартизации на основе согласия всех заинтересованных сторон;</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разработка стандарта, целесообразная с точки зрения социальной, технической и экономической необходимости;</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комплексная стандартизация взаимосвязанных объектов;</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установление требований и их однозначность к основным свойствам объекта стандартизации, которые могут быть объективно проверены;</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использование международных стандартов как основы для разработки национальных стандартов;</w:t>
      </w:r>
    </w:p>
    <w:p w:rsidR="00B70937" w:rsidRPr="00B70937" w:rsidRDefault="00B70937" w:rsidP="00B70937">
      <w:pPr>
        <w:numPr>
          <w:ilvl w:val="0"/>
          <w:numId w:val="1"/>
        </w:numPr>
        <w:jc w:val="both"/>
        <w:rPr>
          <w:rFonts w:ascii="Times New Roman" w:hAnsi="Times New Roman" w:cs="Times New Roman"/>
          <w:sz w:val="28"/>
          <w:szCs w:val="28"/>
        </w:rPr>
      </w:pPr>
      <w:r w:rsidRPr="00B70937">
        <w:rPr>
          <w:rFonts w:ascii="Times New Roman" w:hAnsi="Times New Roman" w:cs="Times New Roman"/>
          <w:sz w:val="28"/>
          <w:szCs w:val="28"/>
        </w:rPr>
        <w:t>• недопустимость установления стандартов, которые противоречат техническим регламентам.</w:t>
      </w:r>
    </w:p>
    <w:p w:rsidR="00711F80" w:rsidRPr="00B70937" w:rsidRDefault="00711F80" w:rsidP="00B70937">
      <w:pPr>
        <w:jc w:val="both"/>
        <w:rPr>
          <w:rFonts w:ascii="Times New Roman" w:hAnsi="Times New Roman" w:cs="Times New Roman"/>
          <w:sz w:val="28"/>
          <w:szCs w:val="28"/>
        </w:rPr>
      </w:pPr>
    </w:p>
    <w:p w:rsidR="00B70937" w:rsidRPr="00386BB2" w:rsidRDefault="00B70937" w:rsidP="00386BB2">
      <w:pPr>
        <w:pStyle w:val="a8"/>
        <w:numPr>
          <w:ilvl w:val="0"/>
          <w:numId w:val="16"/>
        </w:numPr>
        <w:jc w:val="both"/>
        <w:rPr>
          <w:rFonts w:ascii="Times New Roman" w:hAnsi="Times New Roman" w:cs="Times New Roman"/>
          <w:b/>
          <w:sz w:val="28"/>
          <w:szCs w:val="28"/>
        </w:rPr>
      </w:pPr>
      <w:r w:rsidRPr="00386BB2">
        <w:rPr>
          <w:rFonts w:ascii="Times New Roman" w:hAnsi="Times New Roman" w:cs="Times New Roman"/>
          <w:b/>
          <w:sz w:val="28"/>
          <w:szCs w:val="28"/>
        </w:rPr>
        <w:t>Нормативные документы по стандартизации</w:t>
      </w:r>
    </w:p>
    <w:p w:rsidR="00B70937" w:rsidRPr="00B70937" w:rsidRDefault="00386BB2" w:rsidP="00B70937">
      <w:pPr>
        <w:jc w:val="both"/>
        <w:rPr>
          <w:rFonts w:ascii="Times New Roman" w:hAnsi="Times New Roman" w:cs="Times New Roman"/>
          <w:sz w:val="28"/>
          <w:szCs w:val="28"/>
        </w:rPr>
      </w:pPr>
      <w:r>
        <w:rPr>
          <w:rFonts w:ascii="Times New Roman" w:hAnsi="Times New Roman" w:cs="Times New Roman"/>
          <w:sz w:val="28"/>
          <w:szCs w:val="28"/>
        </w:rPr>
        <w:t>Т</w:t>
      </w:r>
      <w:r w:rsidR="00B70937" w:rsidRPr="00B70937">
        <w:rPr>
          <w:rFonts w:ascii="Times New Roman" w:hAnsi="Times New Roman" w:cs="Times New Roman"/>
          <w:sz w:val="28"/>
          <w:szCs w:val="28"/>
        </w:rPr>
        <w:t>ехнические требования к изделиям, правила их изготовления и проверки, маркировки и упаковки, хранения и транспортировки называются </w:t>
      </w:r>
      <w:r w:rsidR="00B70937" w:rsidRPr="00B70937">
        <w:rPr>
          <w:rFonts w:ascii="Times New Roman" w:hAnsi="Times New Roman" w:cs="Times New Roman"/>
          <w:i/>
          <w:iCs/>
          <w:sz w:val="28"/>
          <w:szCs w:val="28"/>
        </w:rPr>
        <w:t>нормами.</w:t>
      </w:r>
    </w:p>
    <w:p w:rsidR="00B70937" w:rsidRPr="00B70937" w:rsidRDefault="00B70937" w:rsidP="00B70937">
      <w:pPr>
        <w:jc w:val="both"/>
        <w:rPr>
          <w:rFonts w:ascii="Times New Roman" w:hAnsi="Times New Roman" w:cs="Times New Roman"/>
          <w:sz w:val="28"/>
          <w:szCs w:val="28"/>
        </w:rPr>
      </w:pPr>
      <w:r w:rsidRPr="00386BB2">
        <w:rPr>
          <w:rFonts w:ascii="Times New Roman" w:hAnsi="Times New Roman" w:cs="Times New Roman"/>
          <w:b/>
          <w:i/>
          <w:iCs/>
          <w:sz w:val="28"/>
          <w:szCs w:val="28"/>
        </w:rPr>
        <w:t>Нормативный документ</w:t>
      </w:r>
      <w:r w:rsidRPr="00B70937">
        <w:rPr>
          <w:rFonts w:ascii="Times New Roman" w:hAnsi="Times New Roman" w:cs="Times New Roman"/>
          <w:sz w:val="28"/>
          <w:szCs w:val="28"/>
        </w:rPr>
        <w:t> — это документ, устанавливающий правила, общие принципы или характеристики, касающиеся определенных видов деятельности или их результатов.</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Требования, устанавливаемые нормативными документами по стандартизации, основываются на современных достижениях науки и техники, международных (региональных) стандартах, правилах, нормах и рекомендациях по стандартизации, прогрессивных национальных стандартах других стран.</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Стандартизация в области информационных технологий — это принятие соглашения по спецификации, производству и использованию аппаратных и программных средств вычислительной техники; установление и применение стандартов, норм, правил и т.п. Данная стандартизация направлена на повышение степени соответствия их своему функциональному назначению, а также составляющих компонентов и процессов для устранения технических барьеров в международном информационном обмене.</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Уровень стандартизации различается в зависимости оттого, </w:t>
      </w:r>
      <w:proofErr w:type="gramStart"/>
      <w:r w:rsidRPr="00B70937">
        <w:rPr>
          <w:rFonts w:ascii="Times New Roman" w:hAnsi="Times New Roman" w:cs="Times New Roman"/>
          <w:sz w:val="28"/>
          <w:szCs w:val="28"/>
        </w:rPr>
        <w:t>участники</w:t>
      </w:r>
      <w:proofErr w:type="gramEnd"/>
      <w:r w:rsidRPr="00B70937">
        <w:rPr>
          <w:rFonts w:ascii="Times New Roman" w:hAnsi="Times New Roman" w:cs="Times New Roman"/>
          <w:sz w:val="28"/>
          <w:szCs w:val="28"/>
        </w:rPr>
        <w:t xml:space="preserve"> какого географического, экономического, политического региона мира принимают стандарт.</w:t>
      </w:r>
    </w:p>
    <w:p w:rsidR="00B70937" w:rsidRPr="00B70937" w:rsidRDefault="00B70937" w:rsidP="00B70937">
      <w:pPr>
        <w:jc w:val="both"/>
        <w:rPr>
          <w:rFonts w:ascii="Times New Roman" w:hAnsi="Times New Roman" w:cs="Times New Roman"/>
          <w:sz w:val="28"/>
          <w:szCs w:val="28"/>
        </w:rPr>
      </w:pPr>
      <w:r w:rsidRPr="00386BB2">
        <w:rPr>
          <w:rFonts w:ascii="Times New Roman" w:hAnsi="Times New Roman" w:cs="Times New Roman"/>
          <w:b/>
          <w:i/>
          <w:iCs/>
          <w:sz w:val="28"/>
          <w:szCs w:val="28"/>
        </w:rPr>
        <w:t>Национальный стандарт</w:t>
      </w:r>
      <w:r w:rsidRPr="00B70937">
        <w:rPr>
          <w:rFonts w:ascii="Times New Roman" w:hAnsi="Times New Roman" w:cs="Times New Roman"/>
          <w:sz w:val="28"/>
          <w:szCs w:val="28"/>
        </w:rPr>
        <w:t> Российской Федерации (ГОСТ Р) — стандарт, утвержденный Национальным органом РФ по стандартизации.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Международный (региональный) стандарт —</w:t>
      </w:r>
      <w:r w:rsidRPr="00B70937">
        <w:rPr>
          <w:rFonts w:ascii="Times New Roman" w:hAnsi="Times New Roman" w:cs="Times New Roman"/>
          <w:sz w:val="28"/>
          <w:szCs w:val="28"/>
        </w:rPr>
        <w:t> стандарт, утвержденный международной (региональной) организацией по стандартизации.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Стандарты организаций</w:t>
      </w:r>
      <w:r w:rsidRPr="00B70937">
        <w:rPr>
          <w:rFonts w:ascii="Times New Roman" w:hAnsi="Times New Roman" w:cs="Times New Roman"/>
          <w:sz w:val="28"/>
          <w:szCs w:val="28"/>
        </w:rPr>
        <w:t> (СТО) — разрабатываются (и утверждаются) организациями самостоятельно для совершенствования производства и обеспечения качества продукции, выполнения работ и оказания услуг. СТО могут разрабатываться на применяемые в данной организации продукцию, процессы и оказываемые в ней услуги, а также на продукцию, работы, услуги, предназначенные для внутреннего и внешнего рынка.</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Общероссийские классификаторы технико-экономической и социальной информации —</w:t>
      </w:r>
      <w:r w:rsidRPr="00B70937">
        <w:rPr>
          <w:rFonts w:ascii="Times New Roman" w:hAnsi="Times New Roman" w:cs="Times New Roman"/>
          <w:sz w:val="28"/>
          <w:szCs w:val="28"/>
        </w:rPr>
        <w:t> нормативные документы, распределяющие технико-экономическую и социальную информацию в соответствии с ее классификацией (классами, группами, видами) и являющиеся обязательными для применения при создании государственных информационных систем и информационных ресурсов.</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Международной стандартизацией является международная деятельность по стандартизации, участие в которой открыто для соответствующих органов всех стран мирового сообщества. Она осуществляется в рамках не только таких организации, как ИСО и МЭК, но и многих других (неправительственных и межправительственных).</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К нормативным документам по стандартизации, действующим на территории Российской Федерации, относятся:</w:t>
      </w:r>
    </w:p>
    <w:p w:rsidR="00B70937" w:rsidRPr="00B70937" w:rsidRDefault="00B70937" w:rsidP="00B70937">
      <w:pPr>
        <w:numPr>
          <w:ilvl w:val="0"/>
          <w:numId w:val="2"/>
        </w:numPr>
        <w:jc w:val="both"/>
        <w:rPr>
          <w:rFonts w:ascii="Times New Roman" w:hAnsi="Times New Roman" w:cs="Times New Roman"/>
          <w:sz w:val="28"/>
          <w:szCs w:val="28"/>
        </w:rPr>
      </w:pPr>
      <w:r w:rsidRPr="00B70937">
        <w:rPr>
          <w:rFonts w:ascii="Times New Roman" w:hAnsi="Times New Roman" w:cs="Times New Roman"/>
          <w:sz w:val="28"/>
          <w:szCs w:val="28"/>
        </w:rPr>
        <w:t>• государственные стандарты Российской Федерации, применяемые в установленном порядке международные (региональные) стандарты, правила, нормы и рекомендации по стандартизации, общероссийские классификаторы технико-экономической информации;</w:t>
      </w:r>
    </w:p>
    <w:p w:rsidR="00B70937" w:rsidRPr="00B70937" w:rsidRDefault="00B70937" w:rsidP="00B70937">
      <w:pPr>
        <w:numPr>
          <w:ilvl w:val="0"/>
          <w:numId w:val="2"/>
        </w:numPr>
        <w:jc w:val="both"/>
        <w:rPr>
          <w:rFonts w:ascii="Times New Roman" w:hAnsi="Times New Roman" w:cs="Times New Roman"/>
          <w:sz w:val="28"/>
          <w:szCs w:val="28"/>
        </w:rPr>
      </w:pPr>
      <w:r w:rsidRPr="00B70937">
        <w:rPr>
          <w:rFonts w:ascii="Times New Roman" w:hAnsi="Times New Roman" w:cs="Times New Roman"/>
          <w:sz w:val="28"/>
          <w:szCs w:val="28"/>
        </w:rPr>
        <w:t>• стандарты отраслей; стандарты предприятий, стандарты научно-технических, инженерных обществ и других общественных объединений.</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Соответствие продукции и услуг требованиям государственных стандартов может подтверждаться путем маркирования продукции и услуг знаком соответствия государственным стандартам.</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Стандарты предприятий могут разрабатываться и утверждаться предприятиями самостоятельно, исходя из необходимости их применения в целях обеспечения требований, а также в целях совершенствования организации и управления производством.</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Как и в мировой практике, в РФ действует несколько видов стандартов, которые отличаются спецификой объекта стандартизации. Различают следующие виды стандартов:</w:t>
      </w:r>
    </w:p>
    <w:p w:rsidR="00B70937" w:rsidRPr="00B70937" w:rsidRDefault="00B70937" w:rsidP="00B70937">
      <w:pPr>
        <w:numPr>
          <w:ilvl w:val="0"/>
          <w:numId w:val="3"/>
        </w:numPr>
        <w:jc w:val="both"/>
        <w:rPr>
          <w:rFonts w:ascii="Times New Roman" w:hAnsi="Times New Roman" w:cs="Times New Roman"/>
          <w:sz w:val="28"/>
          <w:szCs w:val="28"/>
        </w:rPr>
      </w:pPr>
      <w:r w:rsidRPr="00B70937">
        <w:rPr>
          <w:rFonts w:ascii="Times New Roman" w:hAnsi="Times New Roman" w:cs="Times New Roman"/>
          <w:sz w:val="28"/>
          <w:szCs w:val="28"/>
        </w:rPr>
        <w:t>• основополагающие (организационно-методические и общетехнические);</w:t>
      </w:r>
    </w:p>
    <w:p w:rsidR="00B70937" w:rsidRPr="00B70937" w:rsidRDefault="00B70937" w:rsidP="00B70937">
      <w:pPr>
        <w:numPr>
          <w:ilvl w:val="0"/>
          <w:numId w:val="3"/>
        </w:numPr>
        <w:jc w:val="both"/>
        <w:rPr>
          <w:rFonts w:ascii="Times New Roman" w:hAnsi="Times New Roman" w:cs="Times New Roman"/>
          <w:sz w:val="28"/>
          <w:szCs w:val="28"/>
        </w:rPr>
      </w:pPr>
      <w:r w:rsidRPr="00B70937">
        <w:rPr>
          <w:rFonts w:ascii="Times New Roman" w:hAnsi="Times New Roman" w:cs="Times New Roman"/>
          <w:sz w:val="28"/>
          <w:szCs w:val="28"/>
        </w:rPr>
        <w:t>• на продукцию, услуги;</w:t>
      </w:r>
    </w:p>
    <w:p w:rsidR="00B70937" w:rsidRPr="00B70937" w:rsidRDefault="00B70937" w:rsidP="00B70937">
      <w:pPr>
        <w:numPr>
          <w:ilvl w:val="0"/>
          <w:numId w:val="3"/>
        </w:numPr>
        <w:jc w:val="both"/>
        <w:rPr>
          <w:rFonts w:ascii="Times New Roman" w:hAnsi="Times New Roman" w:cs="Times New Roman"/>
          <w:sz w:val="28"/>
          <w:szCs w:val="28"/>
        </w:rPr>
      </w:pPr>
      <w:r w:rsidRPr="00B70937">
        <w:rPr>
          <w:rFonts w:ascii="Times New Roman" w:hAnsi="Times New Roman" w:cs="Times New Roman"/>
          <w:sz w:val="28"/>
          <w:szCs w:val="28"/>
        </w:rPr>
        <w:t>• на работы (процессы);</w:t>
      </w:r>
    </w:p>
    <w:p w:rsidR="00B70937" w:rsidRPr="00B70937" w:rsidRDefault="00B70937" w:rsidP="00B70937">
      <w:pPr>
        <w:numPr>
          <w:ilvl w:val="0"/>
          <w:numId w:val="3"/>
        </w:numPr>
        <w:jc w:val="both"/>
        <w:rPr>
          <w:rFonts w:ascii="Times New Roman" w:hAnsi="Times New Roman" w:cs="Times New Roman"/>
          <w:sz w:val="28"/>
          <w:szCs w:val="28"/>
        </w:rPr>
      </w:pPr>
      <w:r w:rsidRPr="00B70937">
        <w:rPr>
          <w:rFonts w:ascii="Times New Roman" w:hAnsi="Times New Roman" w:cs="Times New Roman"/>
          <w:sz w:val="28"/>
          <w:szCs w:val="28"/>
        </w:rPr>
        <w:t>• на методы контроля (испытаний, измерений, анализа). Основополагающие общетехнические стандарты устанавливают:</w:t>
      </w:r>
    </w:p>
    <w:p w:rsidR="00B70937" w:rsidRPr="00B70937" w:rsidRDefault="00B70937" w:rsidP="00B70937">
      <w:pPr>
        <w:numPr>
          <w:ilvl w:val="0"/>
          <w:numId w:val="3"/>
        </w:numPr>
        <w:jc w:val="both"/>
        <w:rPr>
          <w:rFonts w:ascii="Times New Roman" w:hAnsi="Times New Roman" w:cs="Times New Roman"/>
          <w:sz w:val="28"/>
          <w:szCs w:val="28"/>
        </w:rPr>
      </w:pPr>
      <w:proofErr w:type="gramStart"/>
      <w:r w:rsidRPr="00B70937">
        <w:rPr>
          <w:rFonts w:ascii="Times New Roman" w:hAnsi="Times New Roman" w:cs="Times New Roman"/>
          <w:sz w:val="28"/>
          <w:szCs w:val="28"/>
        </w:rPr>
        <w:t xml:space="preserve">• условные обозначения (наименования, коды, метки, символы и т.д.) для различных объектов стандартизации, их цифровые, буквенно-цифровые обозначения, в том числе обозначения параметров физических величин (русскими, латинскими, греческими буквами), их размерность, заменяющие надписи, символы </w:t>
      </w:r>
      <w:proofErr w:type="spellStart"/>
      <w:r w:rsidRPr="00B70937">
        <w:rPr>
          <w:rFonts w:ascii="Times New Roman" w:hAnsi="Times New Roman" w:cs="Times New Roman"/>
          <w:sz w:val="28"/>
          <w:szCs w:val="28"/>
        </w:rPr>
        <w:t>ит.п</w:t>
      </w:r>
      <w:proofErr w:type="spellEnd"/>
      <w:r w:rsidRPr="00B70937">
        <w:rPr>
          <w:rFonts w:ascii="Times New Roman" w:hAnsi="Times New Roman" w:cs="Times New Roman"/>
          <w:sz w:val="28"/>
          <w:szCs w:val="28"/>
        </w:rPr>
        <w:t>.;</w:t>
      </w:r>
      <w:proofErr w:type="gramEnd"/>
    </w:p>
    <w:p w:rsidR="00B70937" w:rsidRPr="00B70937" w:rsidRDefault="00B70937" w:rsidP="00B70937">
      <w:pPr>
        <w:numPr>
          <w:ilvl w:val="0"/>
          <w:numId w:val="3"/>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построению, изложению, оформлению и содержанию различных видов документации (нормативной, конструкторской, проектной, технологической, программной и др.);</w:t>
      </w:r>
    </w:p>
    <w:p w:rsidR="00B70937" w:rsidRPr="00B70937" w:rsidRDefault="00B70937" w:rsidP="00B70937">
      <w:pPr>
        <w:numPr>
          <w:ilvl w:val="0"/>
          <w:numId w:val="3"/>
        </w:numPr>
        <w:jc w:val="both"/>
        <w:rPr>
          <w:rFonts w:ascii="Times New Roman" w:hAnsi="Times New Roman" w:cs="Times New Roman"/>
          <w:sz w:val="28"/>
          <w:szCs w:val="28"/>
        </w:rPr>
      </w:pPr>
      <w:r w:rsidRPr="00B70937">
        <w:rPr>
          <w:rFonts w:ascii="Times New Roman" w:hAnsi="Times New Roman" w:cs="Times New Roman"/>
          <w:sz w:val="28"/>
          <w:szCs w:val="28"/>
        </w:rPr>
        <w:t>• общетехнические величины, требования и нормы, необходимые для технического, в том числе метрологического, обеспечения производственных процессов.</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Состав, содержание и наименование разделов стандарта определяют в соответствии с особенностями стандартизуемой продукции и характером предъявляемых к ней требований.</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Стандарты на работы/процессы устанавливают основные требования к методам (способам, приемам, режимам, нормам) выполнения различного рода работ в технологических процессах разработки, изготовления, хранения, транспортирования, эксплуатации, ремонта и утилизации продукции (услуг), обеспечивающие их техническое единство и оптимальность.</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На современном этапе большое значение приобретают стандарты на управленческие процессы в рамках систем обеспечения качества продукции (услуг).</w:t>
      </w:r>
    </w:p>
    <w:p w:rsidR="00B70937" w:rsidRPr="00B70937" w:rsidRDefault="00B70937" w:rsidP="00B70937">
      <w:pPr>
        <w:jc w:val="both"/>
        <w:rPr>
          <w:rFonts w:ascii="Times New Roman" w:hAnsi="Times New Roman" w:cs="Times New Roman"/>
          <w:sz w:val="28"/>
          <w:szCs w:val="28"/>
        </w:rPr>
      </w:pPr>
      <w:proofErr w:type="gramStart"/>
      <w:r w:rsidRPr="00B70937">
        <w:rPr>
          <w:rFonts w:ascii="Times New Roman" w:hAnsi="Times New Roman" w:cs="Times New Roman"/>
          <w:sz w:val="28"/>
          <w:szCs w:val="28"/>
        </w:rPr>
        <w:t>Стандарты на методы контроля (испытаний, измерений, анализа) устанавливают методы (способы, приемы) проведения испытаний, измерений, анализа продукции при ее создании, сертификации и использовании.</w:t>
      </w:r>
      <w:proofErr w:type="gramEnd"/>
      <w:r w:rsidRPr="00B70937">
        <w:rPr>
          <w:rFonts w:ascii="Times New Roman" w:hAnsi="Times New Roman" w:cs="Times New Roman"/>
          <w:sz w:val="28"/>
          <w:szCs w:val="28"/>
        </w:rPr>
        <w:t xml:space="preserve"> Такие стандарты должны в наибольшей степени обеспечивать объективность, точность и </w:t>
      </w:r>
      <w:proofErr w:type="spellStart"/>
      <w:r w:rsidRPr="00B70937">
        <w:rPr>
          <w:rFonts w:ascii="Times New Roman" w:hAnsi="Times New Roman" w:cs="Times New Roman"/>
          <w:sz w:val="28"/>
          <w:szCs w:val="28"/>
        </w:rPr>
        <w:t>воспроизводимость</w:t>
      </w:r>
      <w:proofErr w:type="spellEnd"/>
      <w:r w:rsidRPr="00B70937">
        <w:rPr>
          <w:rFonts w:ascii="Times New Roman" w:hAnsi="Times New Roman" w:cs="Times New Roman"/>
          <w:sz w:val="28"/>
          <w:szCs w:val="28"/>
        </w:rPr>
        <w:t xml:space="preserve"> результатов оценки обязательных требований к качеству продукции/услуг. Выполнение этих условий в значительной степени зависит от наличия в стандарте сведений о погрешности измерений.</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Одной из самых крупных и известных международных организаций в области стандартизации является ISO, Международная организация по стандартизации (ISO, </w:t>
      </w:r>
      <w:proofErr w:type="spellStart"/>
      <w:r w:rsidRPr="00B70937">
        <w:rPr>
          <w:rFonts w:ascii="Times New Roman" w:hAnsi="Times New Roman" w:cs="Times New Roman"/>
          <w:sz w:val="28"/>
          <w:szCs w:val="28"/>
        </w:rPr>
        <w:t>International</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Standards</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Organization</w:t>
      </w:r>
      <w:proofErr w:type="spellEnd"/>
      <w:r w:rsidRPr="00B70937">
        <w:rPr>
          <w:rFonts w:ascii="Times New Roman" w:hAnsi="Times New Roman" w:cs="Times New Roman"/>
          <w:sz w:val="28"/>
          <w:szCs w:val="28"/>
        </w:rPr>
        <w:t>, ИСО). ИСО оказывает содействие в развитии стандартизации во всем мире для облегчения обмена товарами и услугами, а также для развития сотрудничества в области интеллектуальной, научной, технической и экономической деятельности. Стандарты ИСО способствуют обеспечению единства требований к продукции, включая взаимозаменяемость комплектующих изделий, единые методы испытаний и оценки качества изделий.</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Международной стандартизацией в области электротехники, электроники, радиосвязи, приборостроения занимается Международная комиссия по электротехнике, МЭК (IEC, </w:t>
      </w:r>
      <w:proofErr w:type="spellStart"/>
      <w:r w:rsidRPr="00B70937">
        <w:rPr>
          <w:rFonts w:ascii="Times New Roman" w:hAnsi="Times New Roman" w:cs="Times New Roman"/>
          <w:sz w:val="28"/>
          <w:szCs w:val="28"/>
        </w:rPr>
        <w:t>International</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Electrotechnical</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Commission</w:t>
      </w:r>
      <w:proofErr w:type="spellEnd"/>
      <w:r w:rsidRPr="00B70937">
        <w:rPr>
          <w:rFonts w:ascii="Times New Roman" w:hAnsi="Times New Roman" w:cs="Times New Roman"/>
          <w:sz w:val="28"/>
          <w:szCs w:val="28"/>
        </w:rPr>
        <w:t xml:space="preserve">). Несмотря на </w:t>
      </w:r>
      <w:proofErr w:type="gramStart"/>
      <w:r w:rsidRPr="00B70937">
        <w:rPr>
          <w:rFonts w:ascii="Times New Roman" w:hAnsi="Times New Roman" w:cs="Times New Roman"/>
          <w:sz w:val="28"/>
          <w:szCs w:val="28"/>
        </w:rPr>
        <w:t>то</w:t>
      </w:r>
      <w:proofErr w:type="gramEnd"/>
      <w:r w:rsidRPr="00B70937">
        <w:rPr>
          <w:rFonts w:ascii="Times New Roman" w:hAnsi="Times New Roman" w:cs="Times New Roman"/>
          <w:sz w:val="28"/>
          <w:szCs w:val="28"/>
        </w:rPr>
        <w:t xml:space="preserve"> что МЭК на сегодняшний день стала автономной организацией в составе ИСО, область деятельности МЭК не является сферой деятельности ИСО. Цель деятельности МЭК — содействие международному сотрудничеству путем разработки международных стандартов и проведения сертификации на основе международных стандартов, разрабатываемых в области электротехнической промышленности, ядерного приборостроения, лазерной техники, сре</w:t>
      </w:r>
      <w:proofErr w:type="gramStart"/>
      <w:r w:rsidRPr="00B70937">
        <w:rPr>
          <w:rFonts w:ascii="Times New Roman" w:hAnsi="Times New Roman" w:cs="Times New Roman"/>
          <w:sz w:val="28"/>
          <w:szCs w:val="28"/>
        </w:rPr>
        <w:t>дств св</w:t>
      </w:r>
      <w:proofErr w:type="gramEnd"/>
      <w:r w:rsidRPr="00B70937">
        <w:rPr>
          <w:rFonts w:ascii="Times New Roman" w:hAnsi="Times New Roman" w:cs="Times New Roman"/>
          <w:sz w:val="28"/>
          <w:szCs w:val="28"/>
        </w:rPr>
        <w:t>язи, авиационного и космического приборостроения, судостроения и морской навигации, атомной энергии, информатики, акустики, медицинской техники.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В последнее время особенно быстрыми темпами развивается стандартизация на уровне консорциумов, ставшая наиболее продуктивной составляющей процесса международной стандартизации. Примерами наиболее известных представителей этой группы разработчиков стандартов являются:</w:t>
      </w:r>
    </w:p>
    <w:p w:rsidR="00B70937" w:rsidRPr="00B70937" w:rsidRDefault="00B70937" w:rsidP="00B70937">
      <w:pPr>
        <w:numPr>
          <w:ilvl w:val="0"/>
          <w:numId w:val="4"/>
        </w:numPr>
        <w:jc w:val="both"/>
        <w:rPr>
          <w:rFonts w:ascii="Times New Roman" w:hAnsi="Times New Roman" w:cs="Times New Roman"/>
          <w:sz w:val="28"/>
          <w:szCs w:val="28"/>
        </w:rPr>
      </w:pPr>
      <w:r w:rsidRPr="00B70937">
        <w:rPr>
          <w:rFonts w:ascii="Times New Roman" w:hAnsi="Times New Roman" w:cs="Times New Roman"/>
          <w:sz w:val="28"/>
          <w:szCs w:val="28"/>
        </w:rPr>
        <w:t>• IEEE (</w:t>
      </w:r>
      <w:proofErr w:type="spellStart"/>
      <w:r w:rsidRPr="00B70937">
        <w:rPr>
          <w:rFonts w:ascii="Times New Roman" w:hAnsi="Times New Roman" w:cs="Times New Roman"/>
          <w:sz w:val="28"/>
          <w:szCs w:val="28"/>
        </w:rPr>
        <w:t>Institute</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of</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Electrical</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and</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Electronic</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Engineers</w:t>
      </w:r>
      <w:proofErr w:type="spellEnd"/>
      <w:r w:rsidRPr="00B70937">
        <w:rPr>
          <w:rFonts w:ascii="Times New Roman" w:hAnsi="Times New Roman" w:cs="Times New Roman"/>
          <w:sz w:val="28"/>
          <w:szCs w:val="28"/>
        </w:rPr>
        <w:t xml:space="preserve"> — Институт инженеров по электротехнике и электронике) — профессиональная международная организация — разработчик ряда важных международных стандартов в области информационных технологий;</w:t>
      </w:r>
    </w:p>
    <w:p w:rsidR="00B70937" w:rsidRPr="00B70937" w:rsidRDefault="00B70937" w:rsidP="00B70937">
      <w:pPr>
        <w:numPr>
          <w:ilvl w:val="0"/>
          <w:numId w:val="4"/>
        </w:numPr>
        <w:jc w:val="both"/>
        <w:rPr>
          <w:rFonts w:ascii="Times New Roman" w:hAnsi="Times New Roman" w:cs="Times New Roman"/>
          <w:sz w:val="28"/>
          <w:szCs w:val="28"/>
        </w:rPr>
      </w:pPr>
      <w:r w:rsidRPr="00B70937">
        <w:rPr>
          <w:rFonts w:ascii="Times New Roman" w:hAnsi="Times New Roman" w:cs="Times New Roman"/>
          <w:sz w:val="28"/>
          <w:szCs w:val="28"/>
        </w:rPr>
        <w:lastRenderedPageBreak/>
        <w:t>• OMG (</w:t>
      </w:r>
      <w:proofErr w:type="spellStart"/>
      <w:r w:rsidRPr="00B70937">
        <w:rPr>
          <w:rFonts w:ascii="Times New Roman" w:hAnsi="Times New Roman" w:cs="Times New Roman"/>
          <w:sz w:val="28"/>
          <w:szCs w:val="28"/>
        </w:rPr>
        <w:t>Object</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Management</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Group</w:t>
      </w:r>
      <w:proofErr w:type="spellEnd"/>
      <w:r w:rsidRPr="00B70937">
        <w:rPr>
          <w:rFonts w:ascii="Times New Roman" w:hAnsi="Times New Roman" w:cs="Times New Roman"/>
          <w:sz w:val="28"/>
          <w:szCs w:val="28"/>
        </w:rPr>
        <w:t xml:space="preserve"> — Группа управления объектами) — международный консорциум, осуществляющий разработку стандартов для создания унифицированного распределенного объектного программного обеспечения;</w:t>
      </w:r>
    </w:p>
    <w:p w:rsidR="00B70937" w:rsidRPr="00B70937" w:rsidRDefault="00B70937" w:rsidP="00B70937">
      <w:pPr>
        <w:numPr>
          <w:ilvl w:val="0"/>
          <w:numId w:val="4"/>
        </w:numPr>
        <w:jc w:val="both"/>
        <w:rPr>
          <w:rFonts w:ascii="Times New Roman" w:hAnsi="Times New Roman" w:cs="Times New Roman"/>
          <w:sz w:val="28"/>
          <w:szCs w:val="28"/>
        </w:rPr>
      </w:pPr>
      <w:r w:rsidRPr="00B70937">
        <w:rPr>
          <w:rFonts w:ascii="Times New Roman" w:hAnsi="Times New Roman" w:cs="Times New Roman"/>
          <w:sz w:val="28"/>
          <w:szCs w:val="28"/>
        </w:rPr>
        <w:t>• W3C (</w:t>
      </w:r>
      <w:proofErr w:type="spellStart"/>
      <w:r w:rsidRPr="00B70937">
        <w:rPr>
          <w:rFonts w:ascii="Times New Roman" w:hAnsi="Times New Roman" w:cs="Times New Roman"/>
          <w:sz w:val="28"/>
          <w:szCs w:val="28"/>
        </w:rPr>
        <w:t>World</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Wide</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Web</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Consortium</w:t>
      </w:r>
      <w:proofErr w:type="spellEnd"/>
      <w:r w:rsidRPr="00B70937">
        <w:rPr>
          <w:rFonts w:ascii="Times New Roman" w:hAnsi="Times New Roman" w:cs="Times New Roman"/>
          <w:sz w:val="28"/>
          <w:szCs w:val="28"/>
        </w:rPr>
        <w:t>) — консорциум, специализирующийся на разработке и развитии стандартов WWW-технологий (HTTP, HTML, URL, XML) и многие другие.</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Стандарты обеспечивают возможность разработчикам информационных технологий использовать данные, программные, коммуникационные средства других разработчиков, осуществлять экспорт/ импорт данных, интеграцию разных компонент информационных технологий.</w:t>
      </w:r>
    </w:p>
    <w:p w:rsidR="00B70937" w:rsidRPr="00B70937" w:rsidRDefault="00B70937" w:rsidP="00B70937">
      <w:pPr>
        <w:jc w:val="both"/>
        <w:rPr>
          <w:rFonts w:ascii="Times New Roman" w:hAnsi="Times New Roman" w:cs="Times New Roman"/>
          <w:sz w:val="28"/>
          <w:szCs w:val="28"/>
        </w:rPr>
      </w:pPr>
    </w:p>
    <w:p w:rsidR="00B70937" w:rsidRPr="00386BB2" w:rsidRDefault="00B70937" w:rsidP="00386BB2">
      <w:pPr>
        <w:pStyle w:val="a8"/>
        <w:numPr>
          <w:ilvl w:val="0"/>
          <w:numId w:val="16"/>
        </w:numPr>
        <w:jc w:val="both"/>
        <w:rPr>
          <w:rFonts w:ascii="Times New Roman" w:hAnsi="Times New Roman" w:cs="Times New Roman"/>
          <w:b/>
          <w:sz w:val="28"/>
          <w:szCs w:val="28"/>
        </w:rPr>
      </w:pPr>
      <w:r w:rsidRPr="00386BB2">
        <w:rPr>
          <w:rFonts w:ascii="Times New Roman" w:hAnsi="Times New Roman" w:cs="Times New Roman"/>
          <w:b/>
          <w:sz w:val="28"/>
          <w:szCs w:val="28"/>
        </w:rPr>
        <w:t>ЕСПД и ГОСТ Р. Общие сведения</w:t>
      </w:r>
    </w:p>
    <w:p w:rsidR="00B70937" w:rsidRPr="00B70937" w:rsidRDefault="00B70937" w:rsidP="00B70937">
      <w:pPr>
        <w:jc w:val="both"/>
        <w:rPr>
          <w:rFonts w:ascii="Times New Roman" w:hAnsi="Times New Roman" w:cs="Times New Roman"/>
          <w:sz w:val="28"/>
          <w:szCs w:val="28"/>
        </w:rPr>
      </w:pPr>
      <w:r w:rsidRPr="00386BB2">
        <w:rPr>
          <w:rFonts w:ascii="Times New Roman" w:hAnsi="Times New Roman" w:cs="Times New Roman"/>
          <w:b/>
          <w:i/>
          <w:iCs/>
          <w:sz w:val="28"/>
          <w:szCs w:val="28"/>
        </w:rPr>
        <w:t>Единая система программной документации</w:t>
      </w:r>
      <w:r w:rsidRPr="00B70937">
        <w:rPr>
          <w:rFonts w:ascii="Times New Roman" w:hAnsi="Times New Roman" w:cs="Times New Roman"/>
          <w:sz w:val="28"/>
          <w:szCs w:val="28"/>
        </w:rPr>
        <w:t> (ЕСПД) — комплекс государственных стандартов Российской Федерации, устанавливающих взаимосвязанные правила разработки, оформления и обращения программ и программной документации.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В стандартах ЕСПД устанавливают требования, регламентирующие разработку, сопровождение, изготовление и эксплуатацию программ, что обеспечивает возможность:</w:t>
      </w:r>
    </w:p>
    <w:p w:rsidR="00B70937" w:rsidRPr="00B70937" w:rsidRDefault="00B70937" w:rsidP="00B70937">
      <w:pPr>
        <w:numPr>
          <w:ilvl w:val="0"/>
          <w:numId w:val="5"/>
        </w:numPr>
        <w:jc w:val="both"/>
        <w:rPr>
          <w:rFonts w:ascii="Times New Roman" w:hAnsi="Times New Roman" w:cs="Times New Roman"/>
          <w:sz w:val="28"/>
          <w:szCs w:val="28"/>
        </w:rPr>
      </w:pPr>
      <w:r w:rsidRPr="00B70937">
        <w:rPr>
          <w:rFonts w:ascii="Times New Roman" w:hAnsi="Times New Roman" w:cs="Times New Roman"/>
          <w:sz w:val="28"/>
          <w:szCs w:val="28"/>
        </w:rPr>
        <w:t>• унификации программных изделий для взаимного обмена программами и применения ранее разработанных программ в новых разработках;</w:t>
      </w:r>
    </w:p>
    <w:p w:rsidR="00B70937" w:rsidRPr="00B70937" w:rsidRDefault="00B70937" w:rsidP="00B70937">
      <w:pPr>
        <w:numPr>
          <w:ilvl w:val="0"/>
          <w:numId w:val="5"/>
        </w:numPr>
        <w:jc w:val="both"/>
        <w:rPr>
          <w:rFonts w:ascii="Times New Roman" w:hAnsi="Times New Roman" w:cs="Times New Roman"/>
          <w:sz w:val="28"/>
          <w:szCs w:val="28"/>
        </w:rPr>
      </w:pPr>
      <w:r w:rsidRPr="00B70937">
        <w:rPr>
          <w:rFonts w:ascii="Times New Roman" w:hAnsi="Times New Roman" w:cs="Times New Roman"/>
          <w:sz w:val="28"/>
          <w:szCs w:val="28"/>
        </w:rPr>
        <w:t>• снижения трудоемкости и повышения эффективности разработки, сопровождения, изготовления и эксплуатации программных изделий;</w:t>
      </w:r>
    </w:p>
    <w:p w:rsidR="00B70937" w:rsidRPr="00B70937" w:rsidRDefault="00B70937" w:rsidP="00B70937">
      <w:pPr>
        <w:numPr>
          <w:ilvl w:val="0"/>
          <w:numId w:val="5"/>
        </w:numPr>
        <w:jc w:val="both"/>
        <w:rPr>
          <w:rFonts w:ascii="Times New Roman" w:hAnsi="Times New Roman" w:cs="Times New Roman"/>
          <w:sz w:val="28"/>
          <w:szCs w:val="28"/>
        </w:rPr>
      </w:pPr>
      <w:r w:rsidRPr="00B70937">
        <w:rPr>
          <w:rFonts w:ascii="Times New Roman" w:hAnsi="Times New Roman" w:cs="Times New Roman"/>
          <w:sz w:val="28"/>
          <w:szCs w:val="28"/>
        </w:rPr>
        <w:t>• автоматизации изготовления и хранения программной документации.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Стандарты ЕСПД были приняты в конце 70-х годов и дошли до нас в виде, близком к </w:t>
      </w:r>
      <w:proofErr w:type="gramStart"/>
      <w:r w:rsidRPr="00B70937">
        <w:rPr>
          <w:rFonts w:ascii="Times New Roman" w:hAnsi="Times New Roman" w:cs="Times New Roman"/>
          <w:sz w:val="28"/>
          <w:szCs w:val="28"/>
        </w:rPr>
        <w:t>первоначальному</w:t>
      </w:r>
      <w:proofErr w:type="gramEnd"/>
      <w:r w:rsidRPr="00B70937">
        <w:rPr>
          <w:rFonts w:ascii="Times New Roman" w:hAnsi="Times New Roman" w:cs="Times New Roman"/>
          <w:sz w:val="28"/>
          <w:szCs w:val="28"/>
        </w:rPr>
        <w:t>. В них отражена практика работы ведомственных вычислительных центров, где эксплуатировались большие ЭВМ. Взаимодействие человека с компьютерной системой тогда было построено совсем не так, как теперь, и в настоящее время некоторые из этих стандартов признаны устаревшими.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Согласно ГОСТ 19.001-77, стандарты ЕСПД подразделяют на группы, приведенные в табл. 6.1.</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Таблица 6.1</w:t>
      </w:r>
    </w:p>
    <w:p w:rsidR="00B70937" w:rsidRPr="00865774" w:rsidRDefault="00B70937" w:rsidP="00B70937">
      <w:pPr>
        <w:jc w:val="both"/>
        <w:rPr>
          <w:rFonts w:ascii="Times New Roman" w:hAnsi="Times New Roman" w:cs="Times New Roman"/>
          <w:b/>
          <w:sz w:val="28"/>
          <w:szCs w:val="28"/>
        </w:rPr>
      </w:pPr>
      <w:r w:rsidRPr="00865774">
        <w:rPr>
          <w:rFonts w:ascii="Times New Roman" w:hAnsi="Times New Roman" w:cs="Times New Roman"/>
          <w:b/>
          <w:sz w:val="28"/>
          <w:szCs w:val="28"/>
        </w:rPr>
        <w:t>Группы стандартов ЕСПД</w:t>
      </w:r>
    </w:p>
    <w:tbl>
      <w:tblPr>
        <w:tblW w:w="0" w:type="auto"/>
        <w:tblCellMar>
          <w:top w:w="15" w:type="dxa"/>
          <w:left w:w="15" w:type="dxa"/>
          <w:bottom w:w="15" w:type="dxa"/>
          <w:right w:w="15" w:type="dxa"/>
        </w:tblCellMar>
        <w:tblLook w:val="04A0" w:firstRow="1" w:lastRow="0" w:firstColumn="1" w:lastColumn="0" w:noHBand="0" w:noVBand="1"/>
      </w:tblPr>
      <w:tblGrid>
        <w:gridCol w:w="1722"/>
        <w:gridCol w:w="6892"/>
      </w:tblGrid>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Код группы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Наименование группы</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Общие положения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Основополагающие стандарты</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Правила выполнения документации разработки</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Правила выполнения документации изготовления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Правила выполнения документации сопровождения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Правила выполнения эксплуатационной документации</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Правила обращения программной документации</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Резервные группы</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8</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B70937" w:rsidRPr="00B70937" w:rsidRDefault="00B70937" w:rsidP="00B70937">
            <w:pPr>
              <w:jc w:val="both"/>
              <w:rPr>
                <w:rFonts w:ascii="Times New Roman" w:hAnsi="Times New Roman" w:cs="Times New Roman"/>
                <w:sz w:val="28"/>
                <w:szCs w:val="28"/>
              </w:rPr>
            </w:pP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Прочие стандарты</w:t>
            </w:r>
          </w:p>
        </w:tc>
      </w:tr>
    </w:tbl>
    <w:p w:rsidR="00B70937" w:rsidRPr="00B70937" w:rsidRDefault="00B70937" w:rsidP="00B70937">
      <w:pPr>
        <w:jc w:val="both"/>
        <w:rPr>
          <w:rFonts w:ascii="Times New Roman" w:hAnsi="Times New Roman" w:cs="Times New Roman"/>
          <w:sz w:val="28"/>
          <w:szCs w:val="28"/>
        </w:rPr>
      </w:pP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Состав нормативно-технических документов ЕСПД представлен в табл. 6.2.</w:t>
      </w:r>
    </w:p>
    <w:p w:rsidR="00B70937" w:rsidRPr="00865774" w:rsidRDefault="00B70937" w:rsidP="00B70937">
      <w:pPr>
        <w:jc w:val="both"/>
        <w:rPr>
          <w:rFonts w:ascii="Times New Roman" w:hAnsi="Times New Roman" w:cs="Times New Roman"/>
          <w:b/>
          <w:sz w:val="28"/>
          <w:szCs w:val="28"/>
        </w:rPr>
      </w:pPr>
      <w:r w:rsidRPr="00865774">
        <w:rPr>
          <w:rFonts w:ascii="Times New Roman" w:hAnsi="Times New Roman" w:cs="Times New Roman"/>
          <w:b/>
          <w:sz w:val="28"/>
          <w:szCs w:val="28"/>
        </w:rPr>
        <w:t>Состав ЕСПД</w:t>
      </w:r>
    </w:p>
    <w:tbl>
      <w:tblPr>
        <w:tblW w:w="0" w:type="auto"/>
        <w:tblCellMar>
          <w:top w:w="15" w:type="dxa"/>
          <w:left w:w="15" w:type="dxa"/>
          <w:bottom w:w="15" w:type="dxa"/>
          <w:right w:w="15" w:type="dxa"/>
        </w:tblCellMar>
        <w:tblLook w:val="04A0" w:firstRow="1" w:lastRow="0" w:firstColumn="1" w:lastColumn="0" w:noHBand="0" w:noVBand="1"/>
      </w:tblPr>
      <w:tblGrid>
        <w:gridCol w:w="2094"/>
        <w:gridCol w:w="8672"/>
      </w:tblGrid>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Обозначение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Наименование</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19.001-77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Общие положения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19.002-</w:t>
            </w:r>
            <w:r w:rsidRPr="00B70937">
              <w:rPr>
                <w:rFonts w:ascii="Times New Roman" w:hAnsi="Times New Roman" w:cs="Times New Roman"/>
                <w:sz w:val="28"/>
                <w:szCs w:val="28"/>
              </w:rPr>
              <w:lastRenderedPageBreak/>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ЕСПД. Схемы алгоритмов и программ. Правила выполнения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ГОСТ 19.004-80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Термины и определения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19.005-85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P-схемы алгоритмов и программ. Обозначения условные графические и правила выполнения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19.101-77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Виды программ и программных документов</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19.102-77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Стадии разработки</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19.103-77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Обозначение программ и программных документов</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19.104-78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Основные надписи</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19 105-78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Общие требования к программным документам</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19.106-78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Требования к программным документам, выполненным печатным способом</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19.201-78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Техническое задание.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19.202-78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Спецификация.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19.301-79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Программа и методика испытаний.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ГОСТ 19.401-78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Те</w:t>
            </w:r>
            <w:proofErr w:type="gramStart"/>
            <w:r w:rsidRPr="00B70937">
              <w:rPr>
                <w:rFonts w:ascii="Times New Roman" w:hAnsi="Times New Roman" w:cs="Times New Roman"/>
                <w:sz w:val="28"/>
                <w:szCs w:val="28"/>
              </w:rPr>
              <w:t>кст пр</w:t>
            </w:r>
            <w:proofErr w:type="gramEnd"/>
            <w:r w:rsidRPr="00B70937">
              <w:rPr>
                <w:rFonts w:ascii="Times New Roman" w:hAnsi="Times New Roman" w:cs="Times New Roman"/>
                <w:sz w:val="28"/>
                <w:szCs w:val="28"/>
              </w:rPr>
              <w:t>ограммы.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19.402-78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Описание программы</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19 403-79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Ведомость держателей подлинников</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19.404-79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Пояснительная записка.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19.501-78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Формуляр.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19.502-78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Описание применения.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19.503-79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Руководство системного программиста.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19.504-79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Руководство программиста.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19.505-79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Руководство оператора.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19.506-79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Описание языка.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19.507-79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Ведомость эксплуатационных документов</w:t>
            </w:r>
          </w:p>
        </w:tc>
      </w:tr>
    </w:tbl>
    <w:p w:rsidR="00B70937" w:rsidRPr="00B70937" w:rsidRDefault="00B70937" w:rsidP="00B70937">
      <w:pPr>
        <w:jc w:val="both"/>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075"/>
        <w:gridCol w:w="8691"/>
      </w:tblGrid>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Обозначение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Наименование</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19.508-79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Руководство по техническому обслуживанию. Требования к содержанию и оформлению</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19.601-78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Общие правила дублирования, учета и хранения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19.602-78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Правила дублирования, учета и хранения программных документов, выполненных печатным способом</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19.603-78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Общие правила внесения изменений</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ГОСТ 19.604-78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ЕСПД. Правила внесения изменений в программные документы, выполненные печатным способом</w:t>
            </w:r>
          </w:p>
        </w:tc>
      </w:tr>
    </w:tbl>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ГОСТ 19.101-</w:t>
      </w:r>
      <w:r w:rsidRPr="00B70937">
        <w:rPr>
          <w:rFonts w:ascii="Times New Roman" w:hAnsi="Times New Roman" w:cs="Times New Roman"/>
          <w:sz w:val="28"/>
          <w:szCs w:val="28"/>
        </w:rPr>
        <w:t>77 </w:t>
      </w:r>
      <w:r w:rsidRPr="00B70937">
        <w:rPr>
          <w:rFonts w:ascii="Times New Roman" w:hAnsi="Times New Roman" w:cs="Times New Roman"/>
          <w:i/>
          <w:iCs/>
          <w:sz w:val="28"/>
          <w:szCs w:val="28"/>
        </w:rPr>
        <w:t>(1626- 79). ЕСПД. Виды программ и программных документов (</w:t>
      </w:r>
      <w:proofErr w:type="gramStart"/>
      <w:r w:rsidRPr="00B70937">
        <w:rPr>
          <w:rFonts w:ascii="Times New Roman" w:hAnsi="Times New Roman" w:cs="Times New Roman"/>
          <w:i/>
          <w:iCs/>
          <w:sz w:val="28"/>
          <w:szCs w:val="28"/>
        </w:rPr>
        <w:t>Переиздан</w:t>
      </w:r>
      <w:proofErr w:type="gramEnd"/>
      <w:r w:rsidRPr="00B70937">
        <w:rPr>
          <w:rFonts w:ascii="Times New Roman" w:hAnsi="Times New Roman" w:cs="Times New Roman"/>
          <w:i/>
          <w:iCs/>
          <w:sz w:val="28"/>
          <w:szCs w:val="28"/>
        </w:rPr>
        <w:t xml:space="preserve"> в ноябре 1987 г. с изм.1)</w:t>
      </w:r>
      <w:r w:rsidRPr="00B70937">
        <w:rPr>
          <w:rFonts w:ascii="Times New Roman" w:hAnsi="Times New Roman" w:cs="Times New Roman"/>
          <w:sz w:val="28"/>
          <w:szCs w:val="28"/>
        </w:rPr>
        <w:t> устанавливает виды программ и программных документов для вычислительных машин, комплексов и систем независимо от их назначения и области применения. В данном стандарте даются следующие определения программному компоненту и комплексу программ.</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Компонент — программа, рассматриваемая как единое целое, выполняющая законченную функцию и применяемая самостоятельно или в составе комплекса</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Комплекс — программа, состоящая из двух или более компонентов и (или) комплексов, выполняющих взаимосвязанные функции, и применяемая самостоятельно или в составе другого комплекса</w:t>
      </w:r>
    </w:p>
    <w:p w:rsidR="00865774" w:rsidRDefault="00865774" w:rsidP="00B70937">
      <w:pPr>
        <w:jc w:val="both"/>
        <w:rPr>
          <w:rFonts w:ascii="Times New Roman" w:hAnsi="Times New Roman" w:cs="Times New Roman"/>
          <w:sz w:val="28"/>
          <w:szCs w:val="28"/>
        </w:rPr>
      </w:pPr>
    </w:p>
    <w:p w:rsidR="00865774" w:rsidRDefault="00865774" w:rsidP="00B70937">
      <w:pPr>
        <w:jc w:val="both"/>
        <w:rPr>
          <w:rFonts w:ascii="Times New Roman" w:hAnsi="Times New Roman" w:cs="Times New Roman"/>
          <w:sz w:val="28"/>
          <w:szCs w:val="28"/>
        </w:rPr>
      </w:pPr>
    </w:p>
    <w:p w:rsidR="00865774" w:rsidRDefault="00865774" w:rsidP="00B70937">
      <w:pPr>
        <w:jc w:val="both"/>
        <w:rPr>
          <w:rFonts w:ascii="Times New Roman" w:hAnsi="Times New Roman" w:cs="Times New Roman"/>
          <w:sz w:val="28"/>
          <w:szCs w:val="28"/>
        </w:rPr>
      </w:pPr>
    </w:p>
    <w:p w:rsidR="00865774" w:rsidRDefault="00865774" w:rsidP="00B70937">
      <w:pPr>
        <w:jc w:val="both"/>
        <w:rPr>
          <w:rFonts w:ascii="Times New Roman" w:hAnsi="Times New Roman" w:cs="Times New Roman"/>
          <w:sz w:val="28"/>
          <w:szCs w:val="28"/>
        </w:rPr>
      </w:pPr>
    </w:p>
    <w:p w:rsidR="00865774" w:rsidRDefault="00865774" w:rsidP="00B70937">
      <w:pPr>
        <w:jc w:val="both"/>
        <w:rPr>
          <w:rFonts w:ascii="Times New Roman" w:hAnsi="Times New Roman" w:cs="Times New Roman"/>
          <w:sz w:val="28"/>
          <w:szCs w:val="28"/>
        </w:rPr>
      </w:pPr>
    </w:p>
    <w:p w:rsidR="00865774" w:rsidRDefault="00865774" w:rsidP="00B70937">
      <w:pPr>
        <w:jc w:val="both"/>
        <w:rPr>
          <w:rFonts w:ascii="Times New Roman" w:hAnsi="Times New Roman" w:cs="Times New Roman"/>
          <w:sz w:val="28"/>
          <w:szCs w:val="28"/>
        </w:rPr>
      </w:pP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Виды документации на программный продукт представлены в табл. 6.3.</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Таблица 6.3</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b/>
          <w:bCs/>
          <w:sz w:val="28"/>
          <w:szCs w:val="28"/>
        </w:rPr>
        <w:t>Виды программной документации</w:t>
      </w:r>
    </w:p>
    <w:tbl>
      <w:tblPr>
        <w:tblW w:w="0" w:type="auto"/>
        <w:tblCellMar>
          <w:top w:w="15" w:type="dxa"/>
          <w:left w:w="15" w:type="dxa"/>
          <w:bottom w:w="15" w:type="dxa"/>
          <w:right w:w="15" w:type="dxa"/>
        </w:tblCellMar>
        <w:tblLook w:val="04A0" w:firstRow="1" w:lastRow="0" w:firstColumn="1" w:lastColumn="0" w:noHBand="0" w:noVBand="1"/>
      </w:tblPr>
      <w:tblGrid>
        <w:gridCol w:w="2728"/>
        <w:gridCol w:w="8038"/>
      </w:tblGrid>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Спецификация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Состав программы и документации на нее</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Ведомость держателей подлинников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Перечень предприятий, на которых хранят подлинники программных документов</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Те</w:t>
            </w:r>
            <w:proofErr w:type="gramStart"/>
            <w:r w:rsidRPr="00B70937">
              <w:rPr>
                <w:rFonts w:ascii="Times New Roman" w:hAnsi="Times New Roman" w:cs="Times New Roman"/>
                <w:sz w:val="28"/>
                <w:szCs w:val="28"/>
              </w:rPr>
              <w:t>кст пр</w:t>
            </w:r>
            <w:proofErr w:type="gramEnd"/>
            <w:r w:rsidRPr="00B70937">
              <w:rPr>
                <w:rFonts w:ascii="Times New Roman" w:hAnsi="Times New Roman" w:cs="Times New Roman"/>
                <w:sz w:val="28"/>
                <w:szCs w:val="28"/>
              </w:rPr>
              <w:t>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Запись программы с необходимыми комментариями</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Описание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Сведения о логической структуре и функционировании программы</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Программа и методика испытаний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Требования, подлежащие проверке при испытании программы, а также порядок и методы их контроля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Техническое задание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Назначение и область применения программы, технические, технико-экономические и специальные требования, предъявляемые к программе, необходимые стадии и сроки разработки, виды испытаний</w:t>
            </w:r>
          </w:p>
        </w:tc>
      </w:tr>
    </w:tbl>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3005"/>
        <w:gridCol w:w="7761"/>
      </w:tblGrid>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Спецификация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Состав программы и документации на нее</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Пояснительная</w:t>
            </w:r>
          </w:p>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записка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Схема алгоритма, общее описание алгоритма и (или) функционирования программы, а также обоснование принятых технических и технико-экономических решений</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Эксплуатационные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Сведения для обеспечения функционирования и эксплуатации программы</w:t>
            </w:r>
          </w:p>
        </w:tc>
      </w:tr>
    </w:tbl>
    <w:p w:rsidR="00865774" w:rsidRDefault="00865774" w:rsidP="00B70937">
      <w:pPr>
        <w:jc w:val="both"/>
        <w:rPr>
          <w:rFonts w:ascii="Times New Roman" w:hAnsi="Times New Roman" w:cs="Times New Roman"/>
          <w:sz w:val="28"/>
          <w:szCs w:val="28"/>
        </w:rPr>
      </w:pP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Виды эксплуатационной документации и требования к ней приведены в табл. 6.4.</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Таблица 6.4</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b/>
          <w:bCs/>
          <w:sz w:val="28"/>
          <w:szCs w:val="28"/>
        </w:rPr>
        <w:t>Виды эксплуатационной документации</w:t>
      </w:r>
    </w:p>
    <w:tbl>
      <w:tblPr>
        <w:tblW w:w="0" w:type="auto"/>
        <w:tblCellMar>
          <w:top w:w="15" w:type="dxa"/>
          <w:left w:w="15" w:type="dxa"/>
          <w:bottom w:w="15" w:type="dxa"/>
          <w:right w:w="15" w:type="dxa"/>
        </w:tblCellMar>
        <w:tblLook w:val="04A0" w:firstRow="1" w:lastRow="0" w:firstColumn="1" w:lastColumn="0" w:noHBand="0" w:noVBand="1"/>
      </w:tblPr>
      <w:tblGrid>
        <w:gridCol w:w="3011"/>
        <w:gridCol w:w="7755"/>
      </w:tblGrid>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Ведомость </w:t>
            </w:r>
            <w:proofErr w:type="spellStart"/>
            <w:r w:rsidRPr="00B70937">
              <w:rPr>
                <w:rFonts w:ascii="Times New Roman" w:hAnsi="Times New Roman" w:cs="Times New Roman"/>
                <w:sz w:val="28"/>
                <w:szCs w:val="28"/>
              </w:rPr>
              <w:t>эксп</w:t>
            </w:r>
            <w:proofErr w:type="spell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луатацион</w:t>
            </w:r>
            <w:proofErr w:type="spellEnd"/>
            <w:r w:rsidRPr="00B70937">
              <w:rPr>
                <w:rFonts w:ascii="Times New Roman" w:hAnsi="Times New Roman" w:cs="Times New Roman"/>
                <w:sz w:val="28"/>
                <w:szCs w:val="28"/>
              </w:rPr>
              <w:t xml:space="preserve"> - </w:t>
            </w:r>
            <w:proofErr w:type="spellStart"/>
            <w:r w:rsidRPr="00B70937">
              <w:rPr>
                <w:rFonts w:ascii="Times New Roman" w:hAnsi="Times New Roman" w:cs="Times New Roman"/>
                <w:sz w:val="28"/>
                <w:szCs w:val="28"/>
              </w:rPr>
              <w:t>ных</w:t>
            </w:r>
            <w:proofErr w:type="spellEnd"/>
            <w:r w:rsidRPr="00B70937">
              <w:rPr>
                <w:rFonts w:ascii="Times New Roman" w:hAnsi="Times New Roman" w:cs="Times New Roman"/>
                <w:sz w:val="28"/>
                <w:szCs w:val="28"/>
              </w:rPr>
              <w:t xml:space="preserve"> документов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Перечень эксплуатационных документов на программный продукт</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Формуляр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Основные характеристики программы, комплектность и сведения об эксплуатации программы</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Описание применения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Сведения о назначении программы, области применения, применяемых методах, классе решаемых задач, ограничениях для применения, минимальной конфигурации технических средств</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Руководство системного программиста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Сведения для проверки, обеспечения функционирования и настройки программы на условия конкретного применения</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Руководство программиста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Сведения для эксплуатации программы</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Руководство оператора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Сведения для обеспечения процедуры общения оператора с вычислительной системой в процессе выполнения программы</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Описание языка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Описание синтаксиса и семантики язык</w:t>
            </w:r>
          </w:p>
        </w:tc>
      </w:tr>
      <w:tr w:rsidR="00B70937" w:rsidRPr="00B70937" w:rsidTr="00B7093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Руководство </w:t>
            </w:r>
            <w:proofErr w:type="gramStart"/>
            <w:r w:rsidRPr="00B70937">
              <w:rPr>
                <w:rFonts w:ascii="Times New Roman" w:hAnsi="Times New Roman" w:cs="Times New Roman"/>
                <w:sz w:val="28"/>
                <w:szCs w:val="28"/>
              </w:rPr>
              <w:t>по</w:t>
            </w:r>
            <w:proofErr w:type="gramEnd"/>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техническому</w:t>
            </w:r>
          </w:p>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обслуживанию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Сведения для применения тестовых и диагностических программ при обслуживании технических средств</w:t>
            </w:r>
          </w:p>
        </w:tc>
      </w:tr>
    </w:tbl>
    <w:p w:rsidR="00865774" w:rsidRDefault="00865774" w:rsidP="00B70937">
      <w:pPr>
        <w:jc w:val="both"/>
        <w:rPr>
          <w:rFonts w:ascii="Times New Roman" w:hAnsi="Times New Roman" w:cs="Times New Roman"/>
          <w:sz w:val="28"/>
          <w:szCs w:val="28"/>
        </w:rPr>
      </w:pPr>
    </w:p>
    <w:p w:rsidR="00865774" w:rsidRDefault="00865774" w:rsidP="00B70937">
      <w:pPr>
        <w:jc w:val="both"/>
        <w:rPr>
          <w:rFonts w:ascii="Times New Roman" w:hAnsi="Times New Roman" w:cs="Times New Roman"/>
          <w:sz w:val="28"/>
          <w:szCs w:val="28"/>
        </w:rPr>
      </w:pP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К числу основных недостатков ЕСПД можно отнести:</w:t>
      </w:r>
    </w:p>
    <w:p w:rsidR="00B70937" w:rsidRPr="00B70937" w:rsidRDefault="00B70937" w:rsidP="00B70937">
      <w:pPr>
        <w:numPr>
          <w:ilvl w:val="0"/>
          <w:numId w:val="6"/>
        </w:numPr>
        <w:jc w:val="both"/>
        <w:rPr>
          <w:rFonts w:ascii="Times New Roman" w:hAnsi="Times New Roman" w:cs="Times New Roman"/>
          <w:sz w:val="28"/>
          <w:szCs w:val="28"/>
        </w:rPr>
      </w:pPr>
      <w:r w:rsidRPr="00B70937">
        <w:rPr>
          <w:rFonts w:ascii="Times New Roman" w:hAnsi="Times New Roman" w:cs="Times New Roman"/>
          <w:sz w:val="28"/>
          <w:szCs w:val="28"/>
        </w:rPr>
        <w:t>• ориентацию на единственную, «каскадную» модель жизненного цикла программного обеспечения;</w:t>
      </w:r>
    </w:p>
    <w:p w:rsidR="00B70937" w:rsidRPr="00B70937" w:rsidRDefault="00B70937" w:rsidP="00B70937">
      <w:pPr>
        <w:numPr>
          <w:ilvl w:val="0"/>
          <w:numId w:val="6"/>
        </w:numPr>
        <w:jc w:val="both"/>
        <w:rPr>
          <w:rFonts w:ascii="Times New Roman" w:hAnsi="Times New Roman" w:cs="Times New Roman"/>
          <w:sz w:val="28"/>
          <w:szCs w:val="28"/>
        </w:rPr>
      </w:pPr>
      <w:r w:rsidRPr="00B70937">
        <w:rPr>
          <w:rFonts w:ascii="Times New Roman" w:hAnsi="Times New Roman" w:cs="Times New Roman"/>
          <w:sz w:val="28"/>
          <w:szCs w:val="28"/>
        </w:rPr>
        <w:t>• отсутствие четких рекомендаций по документированию характеристик качества программного обеспечения;</w:t>
      </w:r>
    </w:p>
    <w:p w:rsidR="00B70937" w:rsidRPr="00B70937" w:rsidRDefault="00B70937" w:rsidP="00B70937">
      <w:pPr>
        <w:numPr>
          <w:ilvl w:val="0"/>
          <w:numId w:val="6"/>
        </w:numPr>
        <w:jc w:val="both"/>
        <w:rPr>
          <w:rFonts w:ascii="Times New Roman" w:hAnsi="Times New Roman" w:cs="Times New Roman"/>
          <w:sz w:val="28"/>
          <w:szCs w:val="28"/>
        </w:rPr>
      </w:pPr>
      <w:r w:rsidRPr="00B70937">
        <w:rPr>
          <w:rFonts w:ascii="Times New Roman" w:hAnsi="Times New Roman" w:cs="Times New Roman"/>
          <w:sz w:val="28"/>
          <w:szCs w:val="28"/>
        </w:rPr>
        <w:t>• отсутствие системной увязки с другими действующими отечественными системами стандартов по жизненному циклу и документированию продукции в целом, например ЕСКД;</w:t>
      </w:r>
    </w:p>
    <w:p w:rsidR="00B70937" w:rsidRPr="00B70937" w:rsidRDefault="00B70937" w:rsidP="00B70937">
      <w:pPr>
        <w:numPr>
          <w:ilvl w:val="0"/>
          <w:numId w:val="7"/>
        </w:numPr>
        <w:jc w:val="both"/>
        <w:rPr>
          <w:rFonts w:ascii="Times New Roman" w:hAnsi="Times New Roman" w:cs="Times New Roman"/>
          <w:sz w:val="28"/>
          <w:szCs w:val="28"/>
        </w:rPr>
      </w:pPr>
      <w:r w:rsidRPr="00B70937">
        <w:rPr>
          <w:rFonts w:ascii="Times New Roman" w:hAnsi="Times New Roman" w:cs="Times New Roman"/>
          <w:sz w:val="28"/>
          <w:szCs w:val="28"/>
        </w:rPr>
        <w:t>• нечетко выраженный подход к документированию программного обеспечения как товарной продукции;</w:t>
      </w:r>
    </w:p>
    <w:p w:rsidR="00B70937" w:rsidRPr="00B70937" w:rsidRDefault="00B70937" w:rsidP="00B70937">
      <w:pPr>
        <w:numPr>
          <w:ilvl w:val="0"/>
          <w:numId w:val="7"/>
        </w:numPr>
        <w:jc w:val="both"/>
        <w:rPr>
          <w:rFonts w:ascii="Times New Roman" w:hAnsi="Times New Roman" w:cs="Times New Roman"/>
          <w:sz w:val="28"/>
          <w:szCs w:val="28"/>
        </w:rPr>
      </w:pPr>
      <w:r w:rsidRPr="00B70937">
        <w:rPr>
          <w:rFonts w:ascii="Times New Roman" w:hAnsi="Times New Roman" w:cs="Times New Roman"/>
          <w:sz w:val="28"/>
          <w:szCs w:val="28"/>
        </w:rPr>
        <w:t>• отсутствие рекомендаций по составу, содержанию и оформлению перспективных документов на программное обеспечение, согласованных с рекомендациями международных и региональных стандартов.</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Применение ЕСПД на территории РФ носит только рекомендательный характер, т.е. ЕСПД применяется на добровольной основе, если иное не предусмотрено договором, контрактом, отдельными законами, решением суда и т.п.</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Современной альтернативой ЕСПД являются переведенные на русский язык и принятые в России на правах национальных некоторые стандарты ИСО/МЭК в области системной и программной инженерии. Далее приводится назначение некоторых из этих стандартов.</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 xml:space="preserve">ГОСТ </w:t>
      </w:r>
      <w:proofErr w:type="gramStart"/>
      <w:r w:rsidRPr="00B70937">
        <w:rPr>
          <w:rFonts w:ascii="Times New Roman" w:hAnsi="Times New Roman" w:cs="Times New Roman"/>
          <w:i/>
          <w:iCs/>
          <w:sz w:val="28"/>
          <w:szCs w:val="28"/>
        </w:rPr>
        <w:t>Р</w:t>
      </w:r>
      <w:proofErr w:type="gramEnd"/>
      <w:r w:rsidRPr="00B70937">
        <w:rPr>
          <w:rFonts w:ascii="Times New Roman" w:hAnsi="Times New Roman" w:cs="Times New Roman"/>
          <w:i/>
          <w:iCs/>
          <w:sz w:val="28"/>
          <w:szCs w:val="28"/>
        </w:rPr>
        <w:t xml:space="preserve"> ИСО/МЭК 9294. Информационная технология. Руководство по управлению документированием программного обеспечения.</w:t>
      </w:r>
      <w:r w:rsidRPr="00B70937">
        <w:rPr>
          <w:rFonts w:ascii="Times New Roman" w:hAnsi="Times New Roman" w:cs="Times New Roman"/>
          <w:sz w:val="28"/>
          <w:szCs w:val="28"/>
        </w:rPr>
        <w:t> Стандарт устанавливает рекомендации по эффективному управлению документированием программного обеспечения для руководителей, отвечающих за их создание. Целью стандарта является оказание помощи:</w:t>
      </w:r>
    </w:p>
    <w:p w:rsidR="00B70937" w:rsidRPr="00B70937" w:rsidRDefault="00B70937" w:rsidP="00B70937">
      <w:pPr>
        <w:numPr>
          <w:ilvl w:val="0"/>
          <w:numId w:val="8"/>
        </w:numPr>
        <w:jc w:val="both"/>
        <w:rPr>
          <w:rFonts w:ascii="Times New Roman" w:hAnsi="Times New Roman" w:cs="Times New Roman"/>
          <w:sz w:val="28"/>
          <w:szCs w:val="28"/>
        </w:rPr>
      </w:pPr>
      <w:r w:rsidRPr="00B70937">
        <w:rPr>
          <w:rFonts w:ascii="Times New Roman" w:hAnsi="Times New Roman" w:cs="Times New Roman"/>
          <w:sz w:val="28"/>
          <w:szCs w:val="28"/>
        </w:rPr>
        <w:t>• в определении стратегии документирования программного обеспечения;</w:t>
      </w:r>
    </w:p>
    <w:p w:rsidR="00B70937" w:rsidRPr="00B70937" w:rsidRDefault="00B70937" w:rsidP="00B70937">
      <w:pPr>
        <w:numPr>
          <w:ilvl w:val="0"/>
          <w:numId w:val="8"/>
        </w:numPr>
        <w:jc w:val="both"/>
        <w:rPr>
          <w:rFonts w:ascii="Times New Roman" w:hAnsi="Times New Roman" w:cs="Times New Roman"/>
          <w:sz w:val="28"/>
          <w:szCs w:val="28"/>
        </w:rPr>
      </w:pPr>
      <w:r w:rsidRPr="00B70937">
        <w:rPr>
          <w:rFonts w:ascii="Times New Roman" w:hAnsi="Times New Roman" w:cs="Times New Roman"/>
          <w:sz w:val="28"/>
          <w:szCs w:val="28"/>
        </w:rPr>
        <w:t xml:space="preserve">• </w:t>
      </w:r>
      <w:proofErr w:type="gramStart"/>
      <w:r w:rsidRPr="00B70937">
        <w:rPr>
          <w:rFonts w:ascii="Times New Roman" w:hAnsi="Times New Roman" w:cs="Times New Roman"/>
          <w:sz w:val="28"/>
          <w:szCs w:val="28"/>
        </w:rPr>
        <w:t>выборе</w:t>
      </w:r>
      <w:proofErr w:type="gramEnd"/>
      <w:r w:rsidRPr="00B70937">
        <w:rPr>
          <w:rFonts w:ascii="Times New Roman" w:hAnsi="Times New Roman" w:cs="Times New Roman"/>
          <w:sz w:val="28"/>
          <w:szCs w:val="28"/>
        </w:rPr>
        <w:t xml:space="preserve"> стандартов по документированию;</w:t>
      </w:r>
    </w:p>
    <w:p w:rsidR="00B70937" w:rsidRPr="00B70937" w:rsidRDefault="00B70937" w:rsidP="00B70937">
      <w:pPr>
        <w:numPr>
          <w:ilvl w:val="0"/>
          <w:numId w:val="8"/>
        </w:numPr>
        <w:jc w:val="both"/>
        <w:rPr>
          <w:rFonts w:ascii="Times New Roman" w:hAnsi="Times New Roman" w:cs="Times New Roman"/>
          <w:sz w:val="28"/>
          <w:szCs w:val="28"/>
        </w:rPr>
      </w:pPr>
      <w:r w:rsidRPr="00B70937">
        <w:rPr>
          <w:rFonts w:ascii="Times New Roman" w:hAnsi="Times New Roman" w:cs="Times New Roman"/>
          <w:sz w:val="28"/>
          <w:szCs w:val="28"/>
        </w:rPr>
        <w:t xml:space="preserve">• </w:t>
      </w:r>
      <w:proofErr w:type="gramStart"/>
      <w:r w:rsidRPr="00B70937">
        <w:rPr>
          <w:rFonts w:ascii="Times New Roman" w:hAnsi="Times New Roman" w:cs="Times New Roman"/>
          <w:sz w:val="28"/>
          <w:szCs w:val="28"/>
        </w:rPr>
        <w:t>выборе</w:t>
      </w:r>
      <w:proofErr w:type="gramEnd"/>
      <w:r w:rsidRPr="00B70937">
        <w:rPr>
          <w:rFonts w:ascii="Times New Roman" w:hAnsi="Times New Roman" w:cs="Times New Roman"/>
          <w:sz w:val="28"/>
          <w:szCs w:val="28"/>
        </w:rPr>
        <w:t xml:space="preserve"> процедур документирования;</w:t>
      </w:r>
    </w:p>
    <w:p w:rsidR="00B70937" w:rsidRPr="00B70937" w:rsidRDefault="00B70937" w:rsidP="00B70937">
      <w:pPr>
        <w:numPr>
          <w:ilvl w:val="0"/>
          <w:numId w:val="8"/>
        </w:numPr>
        <w:jc w:val="both"/>
        <w:rPr>
          <w:rFonts w:ascii="Times New Roman" w:hAnsi="Times New Roman" w:cs="Times New Roman"/>
          <w:sz w:val="28"/>
          <w:szCs w:val="28"/>
        </w:rPr>
      </w:pPr>
      <w:r w:rsidRPr="00B70937">
        <w:rPr>
          <w:rFonts w:ascii="Times New Roman" w:hAnsi="Times New Roman" w:cs="Times New Roman"/>
          <w:sz w:val="28"/>
          <w:szCs w:val="28"/>
        </w:rPr>
        <w:t xml:space="preserve">• </w:t>
      </w:r>
      <w:proofErr w:type="gramStart"/>
      <w:r w:rsidRPr="00B70937">
        <w:rPr>
          <w:rFonts w:ascii="Times New Roman" w:hAnsi="Times New Roman" w:cs="Times New Roman"/>
          <w:sz w:val="28"/>
          <w:szCs w:val="28"/>
        </w:rPr>
        <w:t>определении</w:t>
      </w:r>
      <w:proofErr w:type="gramEnd"/>
      <w:r w:rsidRPr="00B70937">
        <w:rPr>
          <w:rFonts w:ascii="Times New Roman" w:hAnsi="Times New Roman" w:cs="Times New Roman"/>
          <w:sz w:val="28"/>
          <w:szCs w:val="28"/>
        </w:rPr>
        <w:t xml:space="preserve"> необходимых ресурсов;</w:t>
      </w:r>
    </w:p>
    <w:p w:rsidR="00B70937" w:rsidRPr="00B70937" w:rsidRDefault="00B70937" w:rsidP="00B70937">
      <w:pPr>
        <w:numPr>
          <w:ilvl w:val="0"/>
          <w:numId w:val="8"/>
        </w:numPr>
        <w:jc w:val="both"/>
        <w:rPr>
          <w:rFonts w:ascii="Times New Roman" w:hAnsi="Times New Roman" w:cs="Times New Roman"/>
          <w:sz w:val="28"/>
          <w:szCs w:val="28"/>
        </w:rPr>
      </w:pPr>
      <w:r w:rsidRPr="00B70937">
        <w:rPr>
          <w:rFonts w:ascii="Times New Roman" w:hAnsi="Times New Roman" w:cs="Times New Roman"/>
          <w:sz w:val="28"/>
          <w:szCs w:val="28"/>
        </w:rPr>
        <w:t xml:space="preserve">• </w:t>
      </w:r>
      <w:proofErr w:type="gramStart"/>
      <w:r w:rsidRPr="00B70937">
        <w:rPr>
          <w:rFonts w:ascii="Times New Roman" w:hAnsi="Times New Roman" w:cs="Times New Roman"/>
          <w:sz w:val="28"/>
          <w:szCs w:val="28"/>
        </w:rPr>
        <w:t>составлении</w:t>
      </w:r>
      <w:proofErr w:type="gramEnd"/>
      <w:r w:rsidRPr="00B70937">
        <w:rPr>
          <w:rFonts w:ascii="Times New Roman" w:hAnsi="Times New Roman" w:cs="Times New Roman"/>
          <w:sz w:val="28"/>
          <w:szCs w:val="28"/>
        </w:rPr>
        <w:t xml:space="preserve"> планов документирования.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 xml:space="preserve">ГОСТ </w:t>
      </w:r>
      <w:proofErr w:type="gramStart"/>
      <w:r w:rsidRPr="00B70937">
        <w:rPr>
          <w:rFonts w:ascii="Times New Roman" w:hAnsi="Times New Roman" w:cs="Times New Roman"/>
          <w:i/>
          <w:iCs/>
          <w:sz w:val="28"/>
          <w:szCs w:val="28"/>
        </w:rPr>
        <w:t>Р</w:t>
      </w:r>
      <w:proofErr w:type="gramEnd"/>
      <w:r w:rsidRPr="00B70937">
        <w:rPr>
          <w:rFonts w:ascii="Times New Roman" w:hAnsi="Times New Roman" w:cs="Times New Roman"/>
          <w:i/>
          <w:iCs/>
          <w:sz w:val="28"/>
          <w:szCs w:val="28"/>
        </w:rPr>
        <w:t xml:space="preserve"> ИСО/МЭК 9126. Информационная технология. Оценка программной продукции. Характеристики качества и руководства по их применению.</w:t>
      </w:r>
      <w:r w:rsidRPr="00B70937">
        <w:rPr>
          <w:rFonts w:ascii="Times New Roman" w:hAnsi="Times New Roman" w:cs="Times New Roman"/>
          <w:sz w:val="28"/>
          <w:szCs w:val="28"/>
        </w:rPr>
        <w:t xml:space="preserve"> Стандарт </w:t>
      </w:r>
      <w:r w:rsidRPr="00B70937">
        <w:rPr>
          <w:rFonts w:ascii="Times New Roman" w:hAnsi="Times New Roman" w:cs="Times New Roman"/>
          <w:sz w:val="28"/>
          <w:szCs w:val="28"/>
        </w:rPr>
        <w:lastRenderedPageBreak/>
        <w:t>полностью соответствует международному стандарту ИСО/МЭК 9126. В его контексте под характеристикой качества понимается «набор свойств (атрибутов) программной продукции, по которым ее качество описывается и оценивается».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 xml:space="preserve">ГОСТ </w:t>
      </w:r>
      <w:proofErr w:type="gramStart"/>
      <w:r w:rsidRPr="00B70937">
        <w:rPr>
          <w:rFonts w:ascii="Times New Roman" w:hAnsi="Times New Roman" w:cs="Times New Roman"/>
          <w:i/>
          <w:iCs/>
          <w:sz w:val="28"/>
          <w:szCs w:val="28"/>
        </w:rPr>
        <w:t>Р</w:t>
      </w:r>
      <w:proofErr w:type="gramEnd"/>
      <w:r w:rsidRPr="00B70937">
        <w:rPr>
          <w:rFonts w:ascii="Times New Roman" w:hAnsi="Times New Roman" w:cs="Times New Roman"/>
          <w:i/>
          <w:iCs/>
          <w:sz w:val="28"/>
          <w:szCs w:val="28"/>
        </w:rPr>
        <w:t xml:space="preserve"> ИСО 9127-94. Системы обработки информации. Документация пользователя и информация на упаковке для потребительских программных пакетов.</w:t>
      </w:r>
      <w:r w:rsidRPr="00B70937">
        <w:rPr>
          <w:rFonts w:ascii="Times New Roman" w:hAnsi="Times New Roman" w:cs="Times New Roman"/>
          <w:sz w:val="28"/>
          <w:szCs w:val="28"/>
        </w:rPr>
        <w:t xml:space="preserve"> Стандарт полностью соответствует международному стандарту ИСО 9127:1989. </w:t>
      </w:r>
      <w:proofErr w:type="gramStart"/>
      <w:r w:rsidRPr="00B70937">
        <w:rPr>
          <w:rFonts w:ascii="Times New Roman" w:hAnsi="Times New Roman" w:cs="Times New Roman"/>
          <w:sz w:val="28"/>
          <w:szCs w:val="28"/>
        </w:rPr>
        <w:t>В контексте настоящего стандарта под потребительским программным пакетом (ПП) понимается «программная продукция, спроектированная и продаваемая для выполнения определенных функций; программа и соответствующая ей документация, упакованные для продажи как единое целое».</w:t>
      </w:r>
      <w:proofErr w:type="gramEnd"/>
      <w:r w:rsidRPr="00B70937">
        <w:rPr>
          <w:rFonts w:ascii="Times New Roman" w:hAnsi="Times New Roman" w:cs="Times New Roman"/>
          <w:sz w:val="28"/>
          <w:szCs w:val="28"/>
        </w:rPr>
        <w:t xml:space="preserve"> Под документацией пользователя понимается документация, которая обеспечивает конечного пользователя информацией по установке и эксплуатации ПП. Под информацией на упаковке понимают информацию, воспроизводимую на внешней упаковке ПП. Ее целью является предоставление потенциальным покупателям первичных сведений о ПП.</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 xml:space="preserve">ГОСТ </w:t>
      </w:r>
      <w:proofErr w:type="gramStart"/>
      <w:r w:rsidRPr="00B70937">
        <w:rPr>
          <w:rFonts w:ascii="Times New Roman" w:hAnsi="Times New Roman" w:cs="Times New Roman"/>
          <w:i/>
          <w:iCs/>
          <w:sz w:val="28"/>
          <w:szCs w:val="28"/>
        </w:rPr>
        <w:t>Р</w:t>
      </w:r>
      <w:proofErr w:type="gramEnd"/>
      <w:r w:rsidRPr="00B70937">
        <w:rPr>
          <w:rFonts w:ascii="Times New Roman" w:hAnsi="Times New Roman" w:cs="Times New Roman"/>
          <w:i/>
          <w:iCs/>
          <w:sz w:val="28"/>
          <w:szCs w:val="28"/>
        </w:rPr>
        <w:t xml:space="preserve"> ИСО/МЭК8631. Информационная технология. Программные конструктивы и условные обозначения для их представления.</w:t>
      </w:r>
      <w:r w:rsidRPr="00B70937">
        <w:rPr>
          <w:rFonts w:ascii="Times New Roman" w:hAnsi="Times New Roman" w:cs="Times New Roman"/>
          <w:sz w:val="28"/>
          <w:szCs w:val="28"/>
        </w:rPr>
        <w:t> Описывает представление процедурных алгоритмов.</w:t>
      </w:r>
    </w:p>
    <w:p w:rsidR="00B70937" w:rsidRPr="00B70937" w:rsidRDefault="00865774" w:rsidP="00B70937">
      <w:pPr>
        <w:jc w:val="both"/>
        <w:rPr>
          <w:rFonts w:ascii="Times New Roman" w:hAnsi="Times New Roman" w:cs="Times New Roman"/>
          <w:sz w:val="28"/>
          <w:szCs w:val="28"/>
        </w:rPr>
      </w:pPr>
      <w:r>
        <w:rPr>
          <w:rFonts w:ascii="Times New Roman" w:hAnsi="Times New Roman" w:cs="Times New Roman"/>
          <w:i/>
          <w:iCs/>
          <w:sz w:val="28"/>
          <w:szCs w:val="28"/>
        </w:rPr>
        <w:t>ГОСТ</w:t>
      </w:r>
      <w:r w:rsidR="00B70937" w:rsidRPr="00B70937">
        <w:rPr>
          <w:rFonts w:ascii="Times New Roman" w:hAnsi="Times New Roman" w:cs="Times New Roman"/>
          <w:i/>
          <w:iCs/>
          <w:sz w:val="28"/>
          <w:szCs w:val="28"/>
        </w:rPr>
        <w:t>Р ИСО/МЭК 12119. Информационная технология. Пакеты программных средств. Требования к качеству и испытания. В</w:t>
      </w:r>
      <w:r w:rsidR="00B70937" w:rsidRPr="00B70937">
        <w:rPr>
          <w:rFonts w:ascii="Times New Roman" w:hAnsi="Times New Roman" w:cs="Times New Roman"/>
          <w:sz w:val="28"/>
          <w:szCs w:val="28"/>
        </w:rPr>
        <w:t> этом стандарте установлены требования к качеству пакетов программ и инструкции по их испытаниям на соответствие заданным требованиям. Понятие «пакет программных средств» фактически отождествляется с более общим понятием «программный продукт», рассматриваемым как совокупность программ, процедур и правил, поставляемых нескольким пользователям для общего применения или функционирования. Каждый пакет программ должен иметь описание продукта и пользовательскую документацию.</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ГОСТР ИСО/МЭК 9127. Документация пользователя и информация на упаковке для потребительских программных пакетов.</w:t>
      </w:r>
      <w:r w:rsidRPr="00B70937">
        <w:rPr>
          <w:rFonts w:ascii="Times New Roman" w:hAnsi="Times New Roman" w:cs="Times New Roman"/>
          <w:sz w:val="28"/>
          <w:szCs w:val="28"/>
        </w:rPr>
        <w:t xml:space="preserve"> Стандарт описывает документацию пользователя и информацию на упаковке, которой должны быть снабжены потребительские программные пакеты. Документация пользователя обеспечивает пользователей информацией, необходимой для установки и прогона программного средства. Обычно эту документацию представляют в виде одного или нескольких руководств, вкладываемых вместе с программным средством внутрь упаковки. В результате пользователи не могут применять руководство до тех пор, пока они не приобретут пакет. Назначение документации — является обеспечение конечного пользователя достаточной информацией для ясного понимания цели, функций и характеристик программного средства, того, как ввести в действие и использовать программное средство. Назначением учебной документации является предоставление возможности постепенного введения в работу пакета для новых или неопытных </w:t>
      </w:r>
      <w:r w:rsidRPr="00B70937">
        <w:rPr>
          <w:rFonts w:ascii="Times New Roman" w:hAnsi="Times New Roman" w:cs="Times New Roman"/>
          <w:sz w:val="28"/>
          <w:szCs w:val="28"/>
        </w:rPr>
        <w:lastRenderedPageBreak/>
        <w:t>пользователей. Целью информации на внешней упаковке пакета является предоставление потенциальным покупателям возможности принять решение о применимости данного программного средства в соответствии с их потребностями.</w:t>
      </w:r>
    </w:p>
    <w:p w:rsidR="00B70937" w:rsidRPr="00865774" w:rsidRDefault="00B70937" w:rsidP="00865774">
      <w:pPr>
        <w:pStyle w:val="a8"/>
        <w:numPr>
          <w:ilvl w:val="0"/>
          <w:numId w:val="16"/>
        </w:numPr>
        <w:jc w:val="both"/>
        <w:rPr>
          <w:rFonts w:ascii="Times New Roman" w:hAnsi="Times New Roman" w:cs="Times New Roman"/>
          <w:b/>
          <w:sz w:val="28"/>
          <w:szCs w:val="28"/>
        </w:rPr>
      </w:pPr>
      <w:r w:rsidRPr="00865774">
        <w:rPr>
          <w:rFonts w:ascii="Times New Roman" w:hAnsi="Times New Roman" w:cs="Times New Roman"/>
          <w:b/>
          <w:sz w:val="28"/>
          <w:szCs w:val="28"/>
        </w:rPr>
        <w:t>Процессы жизненного цикла программных средств</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Стандарт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 устанавливает общую структуру процессов жизненного цикла программных средств, на которую можно ориентироваться в программной индустрии. Этот стандарт определяет процессы, виды деятельности и задачи, которые используются при приобретении программного продукта или услуги, а также при поставке, разработке, применении по назначению, сопровождении и прекращении применения программных продуктов.</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Стандарт применяется при приобретении систем, программных продуктов и оказании соответствующих услуг, а также при поставке, разработке, эксплуатации и сопровождении программных продуктов и программных компонентов программно-аппаратных </w:t>
      </w:r>
      <w:proofErr w:type="gramStart"/>
      <w:r w:rsidRPr="00B70937">
        <w:rPr>
          <w:rFonts w:ascii="Times New Roman" w:hAnsi="Times New Roman" w:cs="Times New Roman"/>
          <w:sz w:val="28"/>
          <w:szCs w:val="28"/>
        </w:rPr>
        <w:t>средств</w:t>
      </w:r>
      <w:proofErr w:type="gramEnd"/>
      <w:r w:rsidRPr="00B70937">
        <w:rPr>
          <w:rFonts w:ascii="Times New Roman" w:hAnsi="Times New Roman" w:cs="Times New Roman"/>
          <w:sz w:val="28"/>
          <w:szCs w:val="28"/>
        </w:rPr>
        <w:t xml:space="preserve"> как в самой организации, так и вне ее. Стандарт содержит также те аспекты описания системы, которые необходимы для обеспечения понимания сути программных продуктов и услуг.</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Стандарт может применяться при двусторонних отношениях сторон, даже если обе стороны принадлежат к одной и той же организации, а также одной из сторон для самоконтроля.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Стандарт предназначен:</w:t>
      </w:r>
    </w:p>
    <w:p w:rsidR="00B70937" w:rsidRPr="00B70937" w:rsidRDefault="00B70937" w:rsidP="00B70937">
      <w:pPr>
        <w:numPr>
          <w:ilvl w:val="0"/>
          <w:numId w:val="9"/>
        </w:numPr>
        <w:jc w:val="both"/>
        <w:rPr>
          <w:rFonts w:ascii="Times New Roman" w:hAnsi="Times New Roman" w:cs="Times New Roman"/>
          <w:sz w:val="28"/>
          <w:szCs w:val="28"/>
        </w:rPr>
      </w:pPr>
      <w:r w:rsidRPr="00B70937">
        <w:rPr>
          <w:rFonts w:ascii="Times New Roman" w:hAnsi="Times New Roman" w:cs="Times New Roman"/>
          <w:sz w:val="28"/>
          <w:szCs w:val="28"/>
        </w:rPr>
        <w:t>• для заказчиков систем, программных продуктов и услуг;</w:t>
      </w:r>
    </w:p>
    <w:p w:rsidR="00B70937" w:rsidRPr="00B70937" w:rsidRDefault="00B70937" w:rsidP="00B70937">
      <w:pPr>
        <w:numPr>
          <w:ilvl w:val="0"/>
          <w:numId w:val="9"/>
        </w:numPr>
        <w:jc w:val="both"/>
        <w:rPr>
          <w:rFonts w:ascii="Times New Roman" w:hAnsi="Times New Roman" w:cs="Times New Roman"/>
          <w:sz w:val="28"/>
          <w:szCs w:val="28"/>
        </w:rPr>
      </w:pPr>
      <w:r w:rsidRPr="00B70937">
        <w:rPr>
          <w:rFonts w:ascii="Times New Roman" w:hAnsi="Times New Roman" w:cs="Times New Roman"/>
          <w:sz w:val="28"/>
          <w:szCs w:val="28"/>
        </w:rPr>
        <w:t>• поставщиков; разработчиков, операторов;</w:t>
      </w:r>
    </w:p>
    <w:p w:rsidR="00B70937" w:rsidRPr="00B70937" w:rsidRDefault="00B70937" w:rsidP="00B70937">
      <w:pPr>
        <w:numPr>
          <w:ilvl w:val="0"/>
          <w:numId w:val="9"/>
        </w:numPr>
        <w:jc w:val="both"/>
        <w:rPr>
          <w:rFonts w:ascii="Times New Roman" w:hAnsi="Times New Roman" w:cs="Times New Roman"/>
          <w:sz w:val="28"/>
          <w:szCs w:val="28"/>
        </w:rPr>
      </w:pPr>
      <w:r w:rsidRPr="00B70937">
        <w:rPr>
          <w:rFonts w:ascii="Times New Roman" w:hAnsi="Times New Roman" w:cs="Times New Roman"/>
          <w:sz w:val="28"/>
          <w:szCs w:val="28"/>
        </w:rPr>
        <w:t>• персонала сопровождения;</w:t>
      </w:r>
    </w:p>
    <w:p w:rsidR="00B70937" w:rsidRPr="00B70937" w:rsidRDefault="00B70937" w:rsidP="00B70937">
      <w:pPr>
        <w:numPr>
          <w:ilvl w:val="0"/>
          <w:numId w:val="9"/>
        </w:numPr>
        <w:jc w:val="both"/>
        <w:rPr>
          <w:rFonts w:ascii="Times New Roman" w:hAnsi="Times New Roman" w:cs="Times New Roman"/>
          <w:sz w:val="28"/>
          <w:szCs w:val="28"/>
        </w:rPr>
      </w:pPr>
      <w:r w:rsidRPr="00B70937">
        <w:rPr>
          <w:rFonts w:ascii="Times New Roman" w:hAnsi="Times New Roman" w:cs="Times New Roman"/>
          <w:sz w:val="28"/>
          <w:szCs w:val="28"/>
        </w:rPr>
        <w:t>• администраторов проектов;</w:t>
      </w:r>
    </w:p>
    <w:p w:rsidR="00B70937" w:rsidRPr="00B70937" w:rsidRDefault="00B70937" w:rsidP="00B70937">
      <w:pPr>
        <w:numPr>
          <w:ilvl w:val="0"/>
          <w:numId w:val="9"/>
        </w:numPr>
        <w:jc w:val="both"/>
        <w:rPr>
          <w:rFonts w:ascii="Times New Roman" w:hAnsi="Times New Roman" w:cs="Times New Roman"/>
          <w:sz w:val="28"/>
          <w:szCs w:val="28"/>
        </w:rPr>
      </w:pPr>
      <w:r w:rsidRPr="00B70937">
        <w:rPr>
          <w:rFonts w:ascii="Times New Roman" w:hAnsi="Times New Roman" w:cs="Times New Roman"/>
          <w:sz w:val="28"/>
          <w:szCs w:val="28"/>
        </w:rPr>
        <w:t>• администраторов, отвечающих за качество;</w:t>
      </w:r>
    </w:p>
    <w:p w:rsidR="00B70937" w:rsidRPr="00B70937" w:rsidRDefault="00B70937" w:rsidP="00B70937">
      <w:pPr>
        <w:numPr>
          <w:ilvl w:val="0"/>
          <w:numId w:val="9"/>
        </w:numPr>
        <w:jc w:val="both"/>
        <w:rPr>
          <w:rFonts w:ascii="Times New Roman" w:hAnsi="Times New Roman" w:cs="Times New Roman"/>
          <w:sz w:val="28"/>
          <w:szCs w:val="28"/>
        </w:rPr>
      </w:pPr>
      <w:r w:rsidRPr="00B70937">
        <w:rPr>
          <w:rFonts w:ascii="Times New Roman" w:hAnsi="Times New Roman" w:cs="Times New Roman"/>
          <w:sz w:val="28"/>
          <w:szCs w:val="28"/>
        </w:rPr>
        <w:t>• пользователей программных продуктов.</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Стандарт не предназначен для определения наименований, форматов или подробного содержания выпускаемой документации. Решение этих вопросов оставлено на усмотрение пользователей настоящего стандарта.</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Стандарт не предопределяет конкретную модель жизненного цикла или метод разработки программного средства. Пользователи, применяющие настоящий стандарт, сами выбирают модель жизненного цикла применительно к своему программному проекту и распределяют процессы, работы и задачи, выбранные из настоящего </w:t>
      </w:r>
      <w:r w:rsidRPr="00B70937">
        <w:rPr>
          <w:rFonts w:ascii="Times New Roman" w:hAnsi="Times New Roman" w:cs="Times New Roman"/>
          <w:sz w:val="28"/>
          <w:szCs w:val="28"/>
        </w:rPr>
        <w:lastRenderedPageBreak/>
        <w:t>стандарта, на данной модели; выбирают и применяют методы разработки программных средств и выполняют работы и задачи, соответствующие конкретному программному проекту.</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Конкретная организация, в зависимости от своих целей, может выбрать соответствующее подмножество процессов для выполнения своих конкретных задач. Поэтому этот стандарт следует адаптировать для конкретной организации, проекта или приложения.</w:t>
      </w:r>
    </w:p>
    <w:p w:rsidR="00B70937" w:rsidRPr="00B70937" w:rsidRDefault="00B70937" w:rsidP="00B70937">
      <w:pPr>
        <w:jc w:val="both"/>
        <w:rPr>
          <w:rFonts w:ascii="Times New Roman" w:hAnsi="Times New Roman" w:cs="Times New Roman"/>
          <w:sz w:val="28"/>
          <w:szCs w:val="28"/>
        </w:rPr>
      </w:pPr>
      <w:r w:rsidRPr="00865774">
        <w:rPr>
          <w:rFonts w:ascii="Times New Roman" w:hAnsi="Times New Roman" w:cs="Times New Roman"/>
          <w:b/>
          <w:sz w:val="28"/>
          <w:szCs w:val="28"/>
        </w:rPr>
        <w:t xml:space="preserve">ГОСТ </w:t>
      </w:r>
      <w:proofErr w:type="gramStart"/>
      <w:r w:rsidRPr="00865774">
        <w:rPr>
          <w:rFonts w:ascii="Times New Roman" w:hAnsi="Times New Roman" w:cs="Times New Roman"/>
          <w:b/>
          <w:sz w:val="28"/>
          <w:szCs w:val="28"/>
        </w:rPr>
        <w:t>Р</w:t>
      </w:r>
      <w:proofErr w:type="gramEnd"/>
      <w:r w:rsidRPr="00865774">
        <w:rPr>
          <w:rFonts w:ascii="Times New Roman" w:hAnsi="Times New Roman" w:cs="Times New Roman"/>
          <w:b/>
          <w:sz w:val="28"/>
          <w:szCs w:val="28"/>
        </w:rPr>
        <w:t xml:space="preserve"> ИСО/МЭК 12207</w:t>
      </w:r>
      <w:r w:rsidRPr="00B70937">
        <w:rPr>
          <w:rFonts w:ascii="Times New Roman" w:hAnsi="Times New Roman" w:cs="Times New Roman"/>
          <w:sz w:val="28"/>
          <w:szCs w:val="28"/>
        </w:rPr>
        <w:t xml:space="preserve"> устанавливает архитектуру верхнего уровня жизненного цикла программного средства от замысла до утилизации. Архитектура состоит из множества процессов и взаимосвязей между данными процессами. В принципе каждый процесс предназначен для реализации уникальной функции в жизненном цикле и может привлекать другой процесс для выполнения специализированной функции.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Каждый процесс в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 рассмотрен с точки зрения ответственности (обязанностей) стороны. Организация может выполнять один или несколько процессов. Процесс может быть выполнен одной или несколькими организациями, при этом одна из организаций должна быть определена как ответственная сторона.</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Принцип ответственности в архитектуре жизненного цикла облегчает прикладное применение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 для конкретного проекта, в который может быть вовлечено множество лиц.</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Процессы сгруппированы в три общих класса: 1) основные, 2) вспомогательные, 3) организационные.</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На практике каждый процесс должен быть определен в терминах составляющих его работ, каждая из которых должна быть определена в терминах составляющих ее задач. Работа в процессе состоит из набора связанных задач. В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 установлено множество процессов, работ и задач. Процессы, работы и задачи в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 описаны в наиболее общей естественной позиционной последовательности, которая не предопределяет последовательность реализации модели жизненного цикла. Описанная последовательность предназначена для того, чтобы в проекте создания программного средства выбрать, упорядочить, применить и повторить присущие проекту или подходящие для него процессы, работы (виды деятельности) и задачи (задания).</w:t>
      </w:r>
    </w:p>
    <w:p w:rsidR="00B70937" w:rsidRPr="00B70937" w:rsidRDefault="00B70937" w:rsidP="00B70937">
      <w:pPr>
        <w:jc w:val="both"/>
        <w:rPr>
          <w:rFonts w:ascii="Times New Roman" w:hAnsi="Times New Roman" w:cs="Times New Roman"/>
          <w:sz w:val="28"/>
          <w:szCs w:val="28"/>
        </w:rPr>
      </w:pPr>
      <w:r w:rsidRPr="00865774">
        <w:rPr>
          <w:rFonts w:ascii="Times New Roman" w:hAnsi="Times New Roman" w:cs="Times New Roman"/>
          <w:b/>
          <w:sz w:val="28"/>
          <w:szCs w:val="28"/>
        </w:rPr>
        <w:t xml:space="preserve">ГОСТ </w:t>
      </w:r>
      <w:proofErr w:type="gramStart"/>
      <w:r w:rsidRPr="00865774">
        <w:rPr>
          <w:rFonts w:ascii="Times New Roman" w:hAnsi="Times New Roman" w:cs="Times New Roman"/>
          <w:b/>
          <w:sz w:val="28"/>
          <w:szCs w:val="28"/>
        </w:rPr>
        <w:t>Р</w:t>
      </w:r>
      <w:proofErr w:type="gramEnd"/>
      <w:r w:rsidRPr="00865774">
        <w:rPr>
          <w:rFonts w:ascii="Times New Roman" w:hAnsi="Times New Roman" w:cs="Times New Roman"/>
          <w:b/>
          <w:sz w:val="28"/>
          <w:szCs w:val="28"/>
        </w:rPr>
        <w:t xml:space="preserve"> ИСО/МЭК 12207</w:t>
      </w:r>
      <w:r w:rsidRPr="00B70937">
        <w:rPr>
          <w:rFonts w:ascii="Times New Roman" w:hAnsi="Times New Roman" w:cs="Times New Roman"/>
          <w:sz w:val="28"/>
          <w:szCs w:val="28"/>
        </w:rPr>
        <w:t xml:space="preserve"> устанавливает требования к всеобъемлющему интегрированному набору процессов, охватывающих жизненный цикл программного средства. Данный стандарт обеспечивает для каждого процесса доступ к циклу «план </w:t>
      </w:r>
      <w:r w:rsidRPr="00B70937">
        <w:rPr>
          <w:rFonts w:ascii="Times New Roman" w:hAnsi="Times New Roman" w:cs="Times New Roman"/>
          <w:sz w:val="28"/>
          <w:szCs w:val="28"/>
        </w:rPr>
        <w:lastRenderedPageBreak/>
        <w:t xml:space="preserve">— реализация — проверка — акт» посредством процесса усовершенствования. При этом все работы, связанные с качеством и трактуемые как неотъемлемая часть жизненного цикла программного средства, входят в соответствующие процессы жизненного цикла. Таким образом, за каждым процессом и персоналом, отвечающим за его реализацию, закреплены работы в рамках данного процесса, связанные с качеством.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 применим к любым:</w:t>
      </w:r>
    </w:p>
    <w:p w:rsidR="00B70937" w:rsidRPr="00B70937" w:rsidRDefault="00B70937" w:rsidP="00B70937">
      <w:pPr>
        <w:numPr>
          <w:ilvl w:val="0"/>
          <w:numId w:val="10"/>
        </w:numPr>
        <w:jc w:val="both"/>
        <w:rPr>
          <w:rFonts w:ascii="Times New Roman" w:hAnsi="Times New Roman" w:cs="Times New Roman"/>
          <w:sz w:val="28"/>
          <w:szCs w:val="28"/>
        </w:rPr>
      </w:pPr>
      <w:r w:rsidRPr="00B70937">
        <w:rPr>
          <w:rFonts w:ascii="Times New Roman" w:hAnsi="Times New Roman" w:cs="Times New Roman"/>
          <w:sz w:val="28"/>
          <w:szCs w:val="28"/>
        </w:rPr>
        <w:t>• моделям жизненного цикла (например, каскадной, инкрементной или эволюционной);</w:t>
      </w:r>
    </w:p>
    <w:p w:rsidR="00B70937" w:rsidRPr="00B70937" w:rsidRDefault="00B70937" w:rsidP="00B70937">
      <w:pPr>
        <w:numPr>
          <w:ilvl w:val="0"/>
          <w:numId w:val="10"/>
        </w:numPr>
        <w:jc w:val="both"/>
        <w:rPr>
          <w:rFonts w:ascii="Times New Roman" w:hAnsi="Times New Roman" w:cs="Times New Roman"/>
          <w:sz w:val="28"/>
          <w:szCs w:val="28"/>
        </w:rPr>
      </w:pPr>
      <w:r w:rsidRPr="00B70937">
        <w:rPr>
          <w:rFonts w:ascii="Times New Roman" w:hAnsi="Times New Roman" w:cs="Times New Roman"/>
          <w:sz w:val="28"/>
          <w:szCs w:val="28"/>
        </w:rPr>
        <w:t>• методам или технологиям программной инженерии (например, объектно-ориентированное проектирование, структурное программирование, нисходящее тестирование или макетирование);</w:t>
      </w:r>
    </w:p>
    <w:p w:rsidR="00B70937" w:rsidRPr="00B70937" w:rsidRDefault="00B70937" w:rsidP="00B70937">
      <w:pPr>
        <w:numPr>
          <w:ilvl w:val="0"/>
          <w:numId w:val="10"/>
        </w:numPr>
        <w:jc w:val="both"/>
        <w:rPr>
          <w:rFonts w:ascii="Times New Roman" w:hAnsi="Times New Roman" w:cs="Times New Roman"/>
          <w:sz w:val="28"/>
          <w:szCs w:val="28"/>
        </w:rPr>
      </w:pPr>
      <w:r w:rsidRPr="00B70937">
        <w:rPr>
          <w:rFonts w:ascii="Times New Roman" w:hAnsi="Times New Roman" w:cs="Times New Roman"/>
          <w:sz w:val="28"/>
          <w:szCs w:val="28"/>
        </w:rPr>
        <w:t>• языкам программирования.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Решение данных вопросов зависит от самого проекта и современного состояния технологии, а выбор этих элементов осуществляет пользователь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Стандарт является гибким с общей точки зрения, т.е. работы (виды деятельности) и задачи (задания) процесса жизненного цикла отвечают на вопросы «что делать?», а не на вопросы «как делать?». Другими словами, задачей может быть «разработать и документально оформить </w:t>
      </w:r>
      <w:proofErr w:type="gramStart"/>
      <w:r w:rsidRPr="00B70937">
        <w:rPr>
          <w:rFonts w:ascii="Times New Roman" w:hAnsi="Times New Roman" w:cs="Times New Roman"/>
          <w:sz w:val="28"/>
          <w:szCs w:val="28"/>
        </w:rPr>
        <w:t>архитектурный проект</w:t>
      </w:r>
      <w:proofErr w:type="gramEnd"/>
      <w:r w:rsidRPr="00B70937">
        <w:rPr>
          <w:rFonts w:ascii="Times New Roman" w:hAnsi="Times New Roman" w:cs="Times New Roman"/>
          <w:sz w:val="28"/>
          <w:szCs w:val="28"/>
        </w:rPr>
        <w:t>», но не «разработать или документально оформить архитектурный проект с использованием метода нисходящего функционального проектирования». Данная схема предоставляет заказчику широкие возможности для установления требований к конечному продукту или услуге и в то же время позволяет продавцу разрабатывать и применять соответствующие методы, способы и инструментарий для создания продукта или предоставления услуги.</w:t>
      </w:r>
    </w:p>
    <w:p w:rsidR="00B70937" w:rsidRPr="00B70937" w:rsidRDefault="00B70937" w:rsidP="00B70937">
      <w:pPr>
        <w:jc w:val="both"/>
        <w:rPr>
          <w:rFonts w:ascii="Times New Roman" w:hAnsi="Times New Roman" w:cs="Times New Roman"/>
          <w:sz w:val="28"/>
          <w:szCs w:val="28"/>
        </w:rPr>
      </w:pPr>
      <w:r w:rsidRPr="00865774">
        <w:rPr>
          <w:rFonts w:ascii="Times New Roman" w:hAnsi="Times New Roman" w:cs="Times New Roman"/>
          <w:b/>
          <w:sz w:val="28"/>
          <w:szCs w:val="28"/>
        </w:rPr>
        <w:t xml:space="preserve">ГОСТ </w:t>
      </w:r>
      <w:proofErr w:type="gramStart"/>
      <w:r w:rsidRPr="00865774">
        <w:rPr>
          <w:rFonts w:ascii="Times New Roman" w:hAnsi="Times New Roman" w:cs="Times New Roman"/>
          <w:b/>
          <w:sz w:val="28"/>
          <w:szCs w:val="28"/>
        </w:rPr>
        <w:t>Р</w:t>
      </w:r>
      <w:proofErr w:type="gramEnd"/>
      <w:r w:rsidRPr="00865774">
        <w:rPr>
          <w:rFonts w:ascii="Times New Roman" w:hAnsi="Times New Roman" w:cs="Times New Roman"/>
          <w:b/>
          <w:sz w:val="28"/>
          <w:szCs w:val="28"/>
        </w:rPr>
        <w:t xml:space="preserve"> ИСО/МЭК 12207 </w:t>
      </w:r>
      <w:r w:rsidRPr="00B70937">
        <w:rPr>
          <w:rFonts w:ascii="Times New Roman" w:hAnsi="Times New Roman" w:cs="Times New Roman"/>
          <w:sz w:val="28"/>
          <w:szCs w:val="28"/>
        </w:rPr>
        <w:t>не является стандартом в области документирования, т.е. даже если в указанном стандарте установлены требования к документированию некоторых выходных результатов процессов, он не определяет формат или содержание документов. Данный стандарт не определяет, как объединять аналогичные выходные результаты, такие как планы, спецификации (технические задания) или требования к тестированию.</w:t>
      </w:r>
    </w:p>
    <w:p w:rsidR="00B70937" w:rsidRPr="00B70937" w:rsidRDefault="00B70937" w:rsidP="00B70937">
      <w:pPr>
        <w:jc w:val="both"/>
        <w:rPr>
          <w:rFonts w:ascii="Times New Roman" w:hAnsi="Times New Roman" w:cs="Times New Roman"/>
          <w:sz w:val="28"/>
          <w:szCs w:val="28"/>
        </w:rPr>
      </w:pPr>
      <w:r w:rsidRPr="00865774">
        <w:rPr>
          <w:rFonts w:ascii="Times New Roman" w:hAnsi="Times New Roman" w:cs="Times New Roman"/>
          <w:b/>
          <w:sz w:val="28"/>
          <w:szCs w:val="28"/>
        </w:rPr>
        <w:t xml:space="preserve">ГОСТ </w:t>
      </w:r>
      <w:proofErr w:type="gramStart"/>
      <w:r w:rsidRPr="00865774">
        <w:rPr>
          <w:rFonts w:ascii="Times New Roman" w:hAnsi="Times New Roman" w:cs="Times New Roman"/>
          <w:b/>
          <w:sz w:val="28"/>
          <w:szCs w:val="28"/>
        </w:rPr>
        <w:t>Р</w:t>
      </w:r>
      <w:proofErr w:type="gramEnd"/>
      <w:r w:rsidRPr="00865774">
        <w:rPr>
          <w:rFonts w:ascii="Times New Roman" w:hAnsi="Times New Roman" w:cs="Times New Roman"/>
          <w:b/>
          <w:sz w:val="28"/>
          <w:szCs w:val="28"/>
        </w:rPr>
        <w:t xml:space="preserve"> ИСО/МЭК 12207</w:t>
      </w:r>
      <w:r w:rsidRPr="00B70937">
        <w:rPr>
          <w:rFonts w:ascii="Times New Roman" w:hAnsi="Times New Roman" w:cs="Times New Roman"/>
          <w:sz w:val="28"/>
          <w:szCs w:val="28"/>
        </w:rPr>
        <w:t xml:space="preserve"> не определяет или не задает свойства (атрибуты) программного средства (такие как надежность или удобство сопровождения) в терминах конкретной системы показателей (метрик) и указателей. Этот стандарт описывает способы для определения подобных свой</w:t>
      </w:r>
      <w:proofErr w:type="gramStart"/>
      <w:r w:rsidRPr="00B70937">
        <w:rPr>
          <w:rFonts w:ascii="Times New Roman" w:hAnsi="Times New Roman" w:cs="Times New Roman"/>
          <w:sz w:val="28"/>
          <w:szCs w:val="28"/>
        </w:rPr>
        <w:t>ств пр</w:t>
      </w:r>
      <w:proofErr w:type="gramEnd"/>
      <w:r w:rsidRPr="00B70937">
        <w:rPr>
          <w:rFonts w:ascii="Times New Roman" w:hAnsi="Times New Roman" w:cs="Times New Roman"/>
          <w:sz w:val="28"/>
          <w:szCs w:val="28"/>
        </w:rPr>
        <w:t>ограммного средства, но они должны быть уточнены пользователями данного ГОСТа.</w:t>
      </w:r>
    </w:p>
    <w:p w:rsidR="00B70937" w:rsidRPr="00B70937" w:rsidRDefault="00B70937" w:rsidP="00B70937">
      <w:pPr>
        <w:jc w:val="both"/>
        <w:rPr>
          <w:rFonts w:ascii="Times New Roman" w:hAnsi="Times New Roman" w:cs="Times New Roman"/>
          <w:sz w:val="28"/>
          <w:szCs w:val="28"/>
        </w:rPr>
      </w:pPr>
      <w:r w:rsidRPr="00865774">
        <w:rPr>
          <w:rFonts w:ascii="Times New Roman" w:hAnsi="Times New Roman" w:cs="Times New Roman"/>
          <w:b/>
          <w:sz w:val="28"/>
          <w:szCs w:val="28"/>
        </w:rPr>
        <w:lastRenderedPageBreak/>
        <w:t xml:space="preserve">ГОСТ </w:t>
      </w:r>
      <w:proofErr w:type="gramStart"/>
      <w:r w:rsidRPr="00865774">
        <w:rPr>
          <w:rFonts w:ascii="Times New Roman" w:hAnsi="Times New Roman" w:cs="Times New Roman"/>
          <w:b/>
          <w:sz w:val="28"/>
          <w:szCs w:val="28"/>
        </w:rPr>
        <w:t>Р</w:t>
      </w:r>
      <w:proofErr w:type="gramEnd"/>
      <w:r w:rsidRPr="00865774">
        <w:rPr>
          <w:rFonts w:ascii="Times New Roman" w:hAnsi="Times New Roman" w:cs="Times New Roman"/>
          <w:b/>
          <w:sz w:val="28"/>
          <w:szCs w:val="28"/>
        </w:rPr>
        <w:t xml:space="preserve"> ИСО/МЭК 12207</w:t>
      </w:r>
      <w:r w:rsidRPr="00B70937">
        <w:rPr>
          <w:rFonts w:ascii="Times New Roman" w:hAnsi="Times New Roman" w:cs="Times New Roman"/>
          <w:sz w:val="28"/>
          <w:szCs w:val="28"/>
        </w:rPr>
        <w:t xml:space="preserve"> не заменяет строго систематизированное управление проектированием программного обеспечения систем. Указанный стандарт определяет структуру, в которой процессы, работы и задачи, связанные с программным средством, могут быть соответствующим образом определены, запланированы и выполнены.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 содержит набор четко определенных конструктивных блоков (процессов). Пользователь стандарта должен выбрать, практически применить и скомпоновать данные блоки соответственно целям и задачам своей организации и проекта.</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Рекомендации по практическому применению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 МЭК 12207 в условиях реализации конкретных проектов создания программных средств содержатся в ГОСТ Р ИСО/МЭК ТО 15271 Информационная технология. Руководство по применению ГОСТ </w:t>
      </w:r>
      <w:proofErr w:type="gramStart"/>
      <w:r w:rsidRPr="00B70937">
        <w:rPr>
          <w:rFonts w:ascii="Times New Roman" w:hAnsi="Times New Roman" w:cs="Times New Roman"/>
          <w:sz w:val="28"/>
          <w:szCs w:val="28"/>
        </w:rPr>
        <w:t>Р</w:t>
      </w:r>
      <w:proofErr w:type="gramEnd"/>
      <w:r w:rsidRPr="00B70937">
        <w:rPr>
          <w:rFonts w:ascii="Times New Roman" w:hAnsi="Times New Roman" w:cs="Times New Roman"/>
          <w:sz w:val="28"/>
          <w:szCs w:val="28"/>
        </w:rPr>
        <w:t xml:space="preserve"> ИСО/МЭК 12207.</w:t>
      </w:r>
    </w:p>
    <w:p w:rsidR="00B70937" w:rsidRPr="00865774" w:rsidRDefault="00B70937" w:rsidP="00865774">
      <w:pPr>
        <w:pStyle w:val="a8"/>
        <w:numPr>
          <w:ilvl w:val="0"/>
          <w:numId w:val="16"/>
        </w:numPr>
        <w:jc w:val="both"/>
        <w:rPr>
          <w:rFonts w:ascii="Times New Roman" w:hAnsi="Times New Roman" w:cs="Times New Roman"/>
          <w:b/>
          <w:sz w:val="28"/>
          <w:szCs w:val="28"/>
        </w:rPr>
      </w:pPr>
      <w:r w:rsidRPr="00865774">
        <w:rPr>
          <w:rFonts w:ascii="Times New Roman" w:hAnsi="Times New Roman" w:cs="Times New Roman"/>
          <w:b/>
          <w:sz w:val="28"/>
          <w:szCs w:val="28"/>
        </w:rPr>
        <w:t>Техническое задание. Требования к содержанию</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Техническое задание содержит совокупность требований к программному обеспечению и может использоваться как критерий проверки и приемки разработанной программы, поэтому достаточно полно составленное (с учетом возможности внесения дополнительных разделов) и принятое заказчиком и разработчиком техническое задание является одним из основополагающих документов проекта. Умение грамотно создавать техническое задание на разработку программного продукта определяет профессиональный уровень программиста и избавляет его от необоснованных претензий со стороны заказчика.</w:t>
      </w:r>
    </w:p>
    <w:p w:rsidR="00B70937" w:rsidRPr="00B70937" w:rsidRDefault="00B70937" w:rsidP="00B70937">
      <w:pPr>
        <w:jc w:val="both"/>
        <w:rPr>
          <w:rFonts w:ascii="Times New Roman" w:hAnsi="Times New Roman" w:cs="Times New Roman"/>
          <w:sz w:val="28"/>
          <w:szCs w:val="28"/>
        </w:rPr>
      </w:pPr>
      <w:r w:rsidRPr="00865774">
        <w:rPr>
          <w:rFonts w:ascii="Times New Roman" w:hAnsi="Times New Roman" w:cs="Times New Roman"/>
          <w:b/>
          <w:sz w:val="28"/>
          <w:szCs w:val="28"/>
        </w:rPr>
        <w:t>Техническое задание</w:t>
      </w:r>
      <w:r w:rsidRPr="00B70937">
        <w:rPr>
          <w:rFonts w:ascii="Times New Roman" w:hAnsi="Times New Roman" w:cs="Times New Roman"/>
          <w:sz w:val="28"/>
          <w:szCs w:val="28"/>
        </w:rPr>
        <w:t xml:space="preserve"> — это документ, в котором формулируют основные цели разработки, требования к программному продукту, определяют сроки и этапы разработки и регламентируют процесс приемно-сдаточных испытаний. В основе этого документа лежат исходные требования заказчика, результаты выполнения </w:t>
      </w:r>
      <w:proofErr w:type="spellStart"/>
      <w:r w:rsidRPr="00B70937">
        <w:rPr>
          <w:rFonts w:ascii="Times New Roman" w:hAnsi="Times New Roman" w:cs="Times New Roman"/>
          <w:sz w:val="28"/>
          <w:szCs w:val="28"/>
        </w:rPr>
        <w:t>предпроек</w:t>
      </w:r>
      <w:proofErr w:type="gramStart"/>
      <w:r w:rsidRPr="00B70937">
        <w:rPr>
          <w:rFonts w:ascii="Times New Roman" w:hAnsi="Times New Roman" w:cs="Times New Roman"/>
          <w:sz w:val="28"/>
          <w:szCs w:val="28"/>
        </w:rPr>
        <w:t>т</w:t>
      </w:r>
      <w:proofErr w:type="spellEnd"/>
      <w:r w:rsidRPr="00B70937">
        <w:rPr>
          <w:rFonts w:ascii="Times New Roman" w:hAnsi="Times New Roman" w:cs="Times New Roman"/>
          <w:sz w:val="28"/>
          <w:szCs w:val="28"/>
        </w:rPr>
        <w:t>-</w:t>
      </w:r>
      <w:proofErr w:type="gramEnd"/>
      <w:r w:rsidRPr="00B70937">
        <w:rPr>
          <w:rFonts w:ascii="Times New Roman" w:hAnsi="Times New Roman" w:cs="Times New Roman"/>
          <w:sz w:val="28"/>
          <w:szCs w:val="28"/>
        </w:rPr>
        <w:t xml:space="preserve"> </w:t>
      </w:r>
      <w:proofErr w:type="spellStart"/>
      <w:r w:rsidRPr="00B70937">
        <w:rPr>
          <w:rFonts w:ascii="Times New Roman" w:hAnsi="Times New Roman" w:cs="Times New Roman"/>
          <w:sz w:val="28"/>
          <w:szCs w:val="28"/>
        </w:rPr>
        <w:t>ных</w:t>
      </w:r>
      <w:proofErr w:type="spellEnd"/>
      <w:r w:rsidRPr="00B70937">
        <w:rPr>
          <w:rFonts w:ascii="Times New Roman" w:hAnsi="Times New Roman" w:cs="Times New Roman"/>
          <w:sz w:val="28"/>
          <w:szCs w:val="28"/>
        </w:rPr>
        <w:t xml:space="preserve"> исследований и т.п.</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Разработка технического задания выполняется в следующей последовательности. Прежде </w:t>
      </w:r>
      <w:proofErr w:type="gramStart"/>
      <w:r w:rsidRPr="00B70937">
        <w:rPr>
          <w:rFonts w:ascii="Times New Roman" w:hAnsi="Times New Roman" w:cs="Times New Roman"/>
          <w:sz w:val="28"/>
          <w:szCs w:val="28"/>
        </w:rPr>
        <w:t>всего</w:t>
      </w:r>
      <w:proofErr w:type="gramEnd"/>
      <w:r w:rsidRPr="00B70937">
        <w:rPr>
          <w:rFonts w:ascii="Times New Roman" w:hAnsi="Times New Roman" w:cs="Times New Roman"/>
          <w:sz w:val="28"/>
          <w:szCs w:val="28"/>
        </w:rPr>
        <w:t xml:space="preserve"> устанавливают набор выполняемых функций, а также перечень и характеристики исходных данных. Затем определяют перечень результатов, их характеристики и способы их представления. Далее уточняют среду функционирования программного обеспечения: конкретную комплектацию и параметры технических средств, версию используемой операционной системы и, возможно, версии и параметры другого установленного программного обеспечения, с которым предстоит взаимодействовать будущему программному продукту.</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В случаях</w:t>
      </w:r>
      <w:r w:rsidR="00865774">
        <w:rPr>
          <w:rFonts w:ascii="Times New Roman" w:hAnsi="Times New Roman" w:cs="Times New Roman"/>
          <w:sz w:val="28"/>
          <w:szCs w:val="28"/>
        </w:rPr>
        <w:t>,</w:t>
      </w:r>
      <w:r w:rsidRPr="00B70937">
        <w:rPr>
          <w:rFonts w:ascii="Times New Roman" w:hAnsi="Times New Roman" w:cs="Times New Roman"/>
          <w:sz w:val="28"/>
          <w:szCs w:val="28"/>
        </w:rPr>
        <w:t xml:space="preserve"> когда разрабатываемое программное обеспечение собирает и хранит некоторую информацию или включается в управление каким-либо техническим </w:t>
      </w:r>
      <w:r w:rsidRPr="00B70937">
        <w:rPr>
          <w:rFonts w:ascii="Times New Roman" w:hAnsi="Times New Roman" w:cs="Times New Roman"/>
          <w:sz w:val="28"/>
          <w:szCs w:val="28"/>
        </w:rPr>
        <w:lastRenderedPageBreak/>
        <w:t xml:space="preserve">процессом, необходимо также четко регламентировать действия программы при </w:t>
      </w:r>
      <w:proofErr w:type="spellStart"/>
      <w:r w:rsidRPr="00B70937">
        <w:rPr>
          <w:rFonts w:ascii="Times New Roman" w:hAnsi="Times New Roman" w:cs="Times New Roman"/>
          <w:sz w:val="28"/>
          <w:szCs w:val="28"/>
        </w:rPr>
        <w:t>сбоее</w:t>
      </w:r>
      <w:proofErr w:type="spellEnd"/>
      <w:r w:rsidRPr="00B70937">
        <w:rPr>
          <w:rFonts w:ascii="Times New Roman" w:hAnsi="Times New Roman" w:cs="Times New Roman"/>
          <w:sz w:val="28"/>
          <w:szCs w:val="28"/>
        </w:rPr>
        <w:t xml:space="preserve"> оборудования и энергоснабжения.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Основными факторами, определяющими характеристики разрабатываемого программного обеспечения, являются:</w:t>
      </w:r>
    </w:p>
    <w:p w:rsidR="00B70937" w:rsidRPr="00B70937" w:rsidRDefault="00B70937" w:rsidP="00B70937">
      <w:pPr>
        <w:numPr>
          <w:ilvl w:val="0"/>
          <w:numId w:val="11"/>
        </w:numPr>
        <w:jc w:val="both"/>
        <w:rPr>
          <w:rFonts w:ascii="Times New Roman" w:hAnsi="Times New Roman" w:cs="Times New Roman"/>
          <w:sz w:val="28"/>
          <w:szCs w:val="28"/>
        </w:rPr>
      </w:pPr>
      <w:r w:rsidRPr="00B70937">
        <w:rPr>
          <w:rFonts w:ascii="Times New Roman" w:hAnsi="Times New Roman" w:cs="Times New Roman"/>
          <w:sz w:val="28"/>
          <w:szCs w:val="28"/>
        </w:rPr>
        <w:t>• исходные данные и требуемые результаты, которые определяют функции программы или системы;</w:t>
      </w:r>
    </w:p>
    <w:p w:rsidR="00B70937" w:rsidRPr="00B70937" w:rsidRDefault="00B70937" w:rsidP="00B70937">
      <w:pPr>
        <w:numPr>
          <w:ilvl w:val="0"/>
          <w:numId w:val="11"/>
        </w:numPr>
        <w:jc w:val="both"/>
        <w:rPr>
          <w:rFonts w:ascii="Times New Roman" w:hAnsi="Times New Roman" w:cs="Times New Roman"/>
          <w:sz w:val="28"/>
          <w:szCs w:val="28"/>
        </w:rPr>
      </w:pPr>
      <w:r w:rsidRPr="00B70937">
        <w:rPr>
          <w:rFonts w:ascii="Times New Roman" w:hAnsi="Times New Roman" w:cs="Times New Roman"/>
          <w:sz w:val="28"/>
          <w:szCs w:val="28"/>
        </w:rPr>
        <w:t>• среда (программная и аппаратная), в которой разрабатываемое программное обеспечение будет функционировать, — может быть задана, а может выбираться для обеспечения параметров, указанных в техническом задании;</w:t>
      </w:r>
    </w:p>
    <w:p w:rsidR="00B70937" w:rsidRPr="00B70937" w:rsidRDefault="00B70937" w:rsidP="00B70937">
      <w:pPr>
        <w:numPr>
          <w:ilvl w:val="0"/>
          <w:numId w:val="11"/>
        </w:numPr>
        <w:jc w:val="both"/>
        <w:rPr>
          <w:rFonts w:ascii="Times New Roman" w:hAnsi="Times New Roman" w:cs="Times New Roman"/>
          <w:sz w:val="28"/>
          <w:szCs w:val="28"/>
        </w:rPr>
      </w:pPr>
      <w:r w:rsidRPr="00B70937">
        <w:rPr>
          <w:rFonts w:ascii="Times New Roman" w:hAnsi="Times New Roman" w:cs="Times New Roman"/>
          <w:sz w:val="28"/>
          <w:szCs w:val="28"/>
        </w:rPr>
        <w:t>• возможное взаимодействие с другим программным обеспечением и/или конкретными техническими средствами — также может быть определено, а может выбираться исходя из набора выполняемых функций.</w:t>
      </w:r>
    </w:p>
    <w:p w:rsidR="00B70937" w:rsidRPr="00B70937" w:rsidRDefault="00B70937" w:rsidP="00B70937">
      <w:pPr>
        <w:jc w:val="both"/>
        <w:rPr>
          <w:rFonts w:ascii="Times New Roman" w:hAnsi="Times New Roman" w:cs="Times New Roman"/>
          <w:sz w:val="28"/>
          <w:szCs w:val="28"/>
        </w:rPr>
      </w:pPr>
      <w:r w:rsidRPr="00865774">
        <w:rPr>
          <w:rFonts w:ascii="Times New Roman" w:hAnsi="Times New Roman" w:cs="Times New Roman"/>
          <w:b/>
          <w:i/>
          <w:iCs/>
          <w:sz w:val="28"/>
          <w:szCs w:val="28"/>
        </w:rPr>
        <w:t xml:space="preserve">ГОСТ 19.106-78 Техническое задание. </w:t>
      </w:r>
      <w:r w:rsidRPr="00B70937">
        <w:rPr>
          <w:rFonts w:ascii="Times New Roman" w:hAnsi="Times New Roman" w:cs="Times New Roman"/>
          <w:i/>
          <w:iCs/>
          <w:sz w:val="28"/>
          <w:szCs w:val="28"/>
        </w:rPr>
        <w:t>Требования к содержанию и оформлению</w:t>
      </w:r>
      <w:r w:rsidRPr="00B70937">
        <w:rPr>
          <w:rFonts w:ascii="Times New Roman" w:hAnsi="Times New Roman" w:cs="Times New Roman"/>
          <w:sz w:val="28"/>
          <w:szCs w:val="28"/>
        </w:rPr>
        <w:t> устанавливает порядок построения и оформления технического задания на разработку программы или программного изделия для вычислительных машин, комплексов и систем независимо от их назначения и области применения.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Согласно стандарту документ «Техническое задание» должен содержать следующие разделы:</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введение;</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основания для разработки;</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назначение разработки;</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программе или программному изделию;</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программной документации;</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технико-экономические показатели;</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стадии и этапы разработки;</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порядок контроля и приемки;</w:t>
      </w:r>
    </w:p>
    <w:p w:rsidR="00B70937" w:rsidRPr="00B70937" w:rsidRDefault="00B70937" w:rsidP="00B70937">
      <w:pPr>
        <w:numPr>
          <w:ilvl w:val="0"/>
          <w:numId w:val="12"/>
        </w:numPr>
        <w:jc w:val="both"/>
        <w:rPr>
          <w:rFonts w:ascii="Times New Roman" w:hAnsi="Times New Roman" w:cs="Times New Roman"/>
          <w:sz w:val="28"/>
          <w:szCs w:val="28"/>
        </w:rPr>
      </w:pPr>
      <w:r w:rsidRPr="00B70937">
        <w:rPr>
          <w:rFonts w:ascii="Times New Roman" w:hAnsi="Times New Roman" w:cs="Times New Roman"/>
          <w:sz w:val="28"/>
          <w:szCs w:val="28"/>
        </w:rPr>
        <w:t>• приложения (при необходимости).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В зависимости от особенностей программного обеспечения допускается уточнять содержание разделов, вводить новые разделы или объединять отдельные из них.</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 xml:space="preserve">В разделе </w:t>
      </w:r>
      <w:r w:rsidRPr="00865774">
        <w:rPr>
          <w:rFonts w:ascii="Times New Roman" w:hAnsi="Times New Roman" w:cs="Times New Roman"/>
          <w:i/>
          <w:sz w:val="28"/>
          <w:szCs w:val="28"/>
        </w:rPr>
        <w:t>«Введение»</w:t>
      </w:r>
      <w:r w:rsidRPr="00B70937">
        <w:rPr>
          <w:rFonts w:ascii="Times New Roman" w:hAnsi="Times New Roman" w:cs="Times New Roman"/>
          <w:sz w:val="28"/>
          <w:szCs w:val="28"/>
        </w:rPr>
        <w:t xml:space="preserve"> указывают цель разрабатываемого программного продукта, краткую характеристику области применения программного обеспечения и объекта, в котором используют программное обеспечение.</w:t>
      </w:r>
    </w:p>
    <w:p w:rsidR="00B70937" w:rsidRPr="00B70937" w:rsidRDefault="00B70937" w:rsidP="00B70937">
      <w:pPr>
        <w:jc w:val="both"/>
        <w:rPr>
          <w:rFonts w:ascii="Times New Roman" w:hAnsi="Times New Roman" w:cs="Times New Roman"/>
          <w:sz w:val="28"/>
          <w:szCs w:val="28"/>
        </w:rPr>
      </w:pPr>
      <w:proofErr w:type="gramStart"/>
      <w:r w:rsidRPr="00B70937">
        <w:rPr>
          <w:rFonts w:ascii="Times New Roman" w:hAnsi="Times New Roman" w:cs="Times New Roman"/>
          <w:sz w:val="28"/>
          <w:szCs w:val="28"/>
        </w:rPr>
        <w:t xml:space="preserve">В разделе </w:t>
      </w:r>
      <w:r w:rsidRPr="00865774">
        <w:rPr>
          <w:rFonts w:ascii="Times New Roman" w:hAnsi="Times New Roman" w:cs="Times New Roman"/>
          <w:i/>
          <w:sz w:val="28"/>
          <w:szCs w:val="28"/>
        </w:rPr>
        <w:t>«Основания для разработки»</w:t>
      </w:r>
      <w:r w:rsidRPr="00B70937">
        <w:rPr>
          <w:rFonts w:ascii="Times New Roman" w:hAnsi="Times New Roman" w:cs="Times New Roman"/>
          <w:sz w:val="28"/>
          <w:szCs w:val="28"/>
        </w:rPr>
        <w:t xml:space="preserve"> должны быть указаны: документ (документы), на основании которых ведется разработка; организация, утвердившая этот документ, и дата его утверждения; наименование и (или) условное обозначение темы разработки.</w:t>
      </w:r>
      <w:proofErr w:type="gramEnd"/>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разделе </w:t>
      </w:r>
      <w:r w:rsidRPr="00865774">
        <w:rPr>
          <w:rFonts w:ascii="Times New Roman" w:hAnsi="Times New Roman" w:cs="Times New Roman"/>
          <w:i/>
          <w:sz w:val="28"/>
          <w:szCs w:val="28"/>
        </w:rPr>
        <w:t>«Назначение разработки»</w:t>
      </w:r>
      <w:r w:rsidRPr="00B70937">
        <w:rPr>
          <w:rFonts w:ascii="Times New Roman" w:hAnsi="Times New Roman" w:cs="Times New Roman"/>
          <w:sz w:val="28"/>
          <w:szCs w:val="28"/>
        </w:rPr>
        <w:t xml:space="preserve"> должно быть указано функциональное и эксплуатационное назначение программного обеспечения.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Раздел </w:t>
      </w:r>
      <w:r w:rsidRPr="00865774">
        <w:rPr>
          <w:rFonts w:ascii="Times New Roman" w:hAnsi="Times New Roman" w:cs="Times New Roman"/>
          <w:i/>
          <w:sz w:val="28"/>
          <w:szCs w:val="28"/>
        </w:rPr>
        <w:t>«Требования к программе или программному изделию»</w:t>
      </w:r>
      <w:r w:rsidRPr="00B70937">
        <w:rPr>
          <w:rFonts w:ascii="Times New Roman" w:hAnsi="Times New Roman" w:cs="Times New Roman"/>
          <w:sz w:val="28"/>
          <w:szCs w:val="28"/>
        </w:rPr>
        <w:t xml:space="preserve"> должен содержать следующие подразделы:</w:t>
      </w:r>
    </w:p>
    <w:p w:rsidR="00B70937" w:rsidRPr="00B70937" w:rsidRDefault="00B70937" w:rsidP="00B70937">
      <w:pPr>
        <w:numPr>
          <w:ilvl w:val="0"/>
          <w:numId w:val="13"/>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функциональным характеристикам;</w:t>
      </w:r>
    </w:p>
    <w:p w:rsidR="00B70937" w:rsidRPr="00B70937" w:rsidRDefault="00B70937" w:rsidP="00B70937">
      <w:pPr>
        <w:numPr>
          <w:ilvl w:val="0"/>
          <w:numId w:val="13"/>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надежности;</w:t>
      </w:r>
    </w:p>
    <w:p w:rsidR="00B70937" w:rsidRPr="00B70937" w:rsidRDefault="00B70937" w:rsidP="00B70937">
      <w:pPr>
        <w:numPr>
          <w:ilvl w:val="0"/>
          <w:numId w:val="13"/>
        </w:numPr>
        <w:jc w:val="both"/>
        <w:rPr>
          <w:rFonts w:ascii="Times New Roman" w:hAnsi="Times New Roman" w:cs="Times New Roman"/>
          <w:sz w:val="28"/>
          <w:szCs w:val="28"/>
        </w:rPr>
      </w:pPr>
      <w:r w:rsidRPr="00B70937">
        <w:rPr>
          <w:rFonts w:ascii="Times New Roman" w:hAnsi="Times New Roman" w:cs="Times New Roman"/>
          <w:sz w:val="28"/>
          <w:szCs w:val="28"/>
        </w:rPr>
        <w:t>• условия эксплуатации;</w:t>
      </w:r>
    </w:p>
    <w:p w:rsidR="00B70937" w:rsidRPr="00B70937" w:rsidRDefault="00B70937" w:rsidP="00B70937">
      <w:pPr>
        <w:numPr>
          <w:ilvl w:val="0"/>
          <w:numId w:val="13"/>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составу и параметрам технических средств;</w:t>
      </w:r>
    </w:p>
    <w:p w:rsidR="00B70937" w:rsidRPr="00B70937" w:rsidRDefault="00B70937" w:rsidP="00B70937">
      <w:pPr>
        <w:numPr>
          <w:ilvl w:val="0"/>
          <w:numId w:val="13"/>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информационной и программной совместимости;</w:t>
      </w:r>
    </w:p>
    <w:p w:rsidR="00B70937" w:rsidRPr="00B70937" w:rsidRDefault="00B70937" w:rsidP="00B70937">
      <w:pPr>
        <w:numPr>
          <w:ilvl w:val="0"/>
          <w:numId w:val="13"/>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маркировке и упаковке;</w:t>
      </w:r>
    </w:p>
    <w:p w:rsidR="00B70937" w:rsidRPr="00B70937" w:rsidRDefault="00B70937" w:rsidP="00B70937">
      <w:pPr>
        <w:numPr>
          <w:ilvl w:val="0"/>
          <w:numId w:val="13"/>
        </w:numPr>
        <w:jc w:val="both"/>
        <w:rPr>
          <w:rFonts w:ascii="Times New Roman" w:hAnsi="Times New Roman" w:cs="Times New Roman"/>
          <w:sz w:val="28"/>
          <w:szCs w:val="28"/>
        </w:rPr>
      </w:pPr>
      <w:r w:rsidRPr="00B70937">
        <w:rPr>
          <w:rFonts w:ascii="Times New Roman" w:hAnsi="Times New Roman" w:cs="Times New Roman"/>
          <w:sz w:val="28"/>
          <w:szCs w:val="28"/>
        </w:rPr>
        <w:t>• требования к транспортированию и хранению;</w:t>
      </w:r>
    </w:p>
    <w:p w:rsidR="00B70937" w:rsidRPr="00B70937" w:rsidRDefault="00B70937" w:rsidP="00B70937">
      <w:pPr>
        <w:numPr>
          <w:ilvl w:val="0"/>
          <w:numId w:val="13"/>
        </w:numPr>
        <w:jc w:val="both"/>
        <w:rPr>
          <w:rFonts w:ascii="Times New Roman" w:hAnsi="Times New Roman" w:cs="Times New Roman"/>
          <w:sz w:val="28"/>
          <w:szCs w:val="28"/>
        </w:rPr>
      </w:pPr>
      <w:r w:rsidRPr="00B70937">
        <w:rPr>
          <w:rFonts w:ascii="Times New Roman" w:hAnsi="Times New Roman" w:cs="Times New Roman"/>
          <w:sz w:val="28"/>
          <w:szCs w:val="28"/>
        </w:rPr>
        <w:t>• специальные требования.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подразделе </w:t>
      </w:r>
      <w:r w:rsidRPr="00865774">
        <w:rPr>
          <w:rFonts w:ascii="Times New Roman" w:hAnsi="Times New Roman" w:cs="Times New Roman"/>
          <w:i/>
          <w:sz w:val="28"/>
          <w:szCs w:val="28"/>
        </w:rPr>
        <w:t>«Требования к функциональным характеристикам»</w:t>
      </w:r>
      <w:r w:rsidRPr="00B70937">
        <w:rPr>
          <w:rFonts w:ascii="Times New Roman" w:hAnsi="Times New Roman" w:cs="Times New Roman"/>
          <w:sz w:val="28"/>
          <w:szCs w:val="28"/>
        </w:rPr>
        <w:t xml:space="preserve"> должны быть указаны требования к составу выполняемых функций, организации входных и выходных данных, временным характеристикам и т.п. При описании требований к входным данным должны быть указаны характер, организация и предварительная подготовка входных данных, формат, описание и способ кодирования входных данных. </w:t>
      </w:r>
      <w:proofErr w:type="gramStart"/>
      <w:r w:rsidRPr="00B70937">
        <w:rPr>
          <w:rFonts w:ascii="Times New Roman" w:hAnsi="Times New Roman" w:cs="Times New Roman"/>
          <w:sz w:val="28"/>
          <w:szCs w:val="28"/>
        </w:rPr>
        <w:t>Входной информацией программы могут быть первичные документы (накладные, отчеты и т.д.), нормативно-справочная информация (справочники, классификаторы, кодификаторы и т.д.), электронные документы, входные сигналы и т.п.</w:t>
      </w:r>
      <w:proofErr w:type="gramEnd"/>
      <w:r w:rsidRPr="00B70937">
        <w:rPr>
          <w:rFonts w:ascii="Times New Roman" w:hAnsi="Times New Roman" w:cs="Times New Roman"/>
          <w:sz w:val="28"/>
          <w:szCs w:val="28"/>
        </w:rPr>
        <w:t xml:space="preserve"> Выходной информацией программы могут быть документы (электронные или бумажные), файлы данных, выходные сигналы и т.д. При описании требований к выходным данным указывается характер, организация выходных данных, формат, описание и способ кодирования выходных данных.</w:t>
      </w:r>
    </w:p>
    <w:p w:rsidR="00B70937" w:rsidRPr="00B70937" w:rsidRDefault="00B70937" w:rsidP="00865774">
      <w:pPr>
        <w:ind w:firstLine="708"/>
        <w:jc w:val="both"/>
        <w:rPr>
          <w:rFonts w:ascii="Times New Roman" w:hAnsi="Times New Roman" w:cs="Times New Roman"/>
          <w:sz w:val="28"/>
          <w:szCs w:val="28"/>
        </w:rPr>
      </w:pPr>
      <w:r w:rsidRPr="00B70937">
        <w:rPr>
          <w:rFonts w:ascii="Times New Roman" w:hAnsi="Times New Roman" w:cs="Times New Roman"/>
          <w:sz w:val="28"/>
          <w:szCs w:val="28"/>
        </w:rPr>
        <w:t xml:space="preserve">Помимо основных функций, в техническом задании описываются требования к сервисным функциям программы, такие как возможность корректировки настроек </w:t>
      </w:r>
      <w:r w:rsidRPr="00B70937">
        <w:rPr>
          <w:rFonts w:ascii="Times New Roman" w:hAnsi="Times New Roman" w:cs="Times New Roman"/>
          <w:sz w:val="28"/>
          <w:szCs w:val="28"/>
        </w:rPr>
        <w:lastRenderedPageBreak/>
        <w:t>(конфигурирования) системы, резервного сохранения данных, изменения пароля входа в систему, вызова без выхода из программы календаря, калькулятора, редактора и т.д.</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В подразделе «</w:t>
      </w:r>
      <w:r w:rsidRPr="00865774">
        <w:rPr>
          <w:rFonts w:ascii="Times New Roman" w:hAnsi="Times New Roman" w:cs="Times New Roman"/>
          <w:i/>
          <w:sz w:val="28"/>
          <w:szCs w:val="28"/>
        </w:rPr>
        <w:t>Требования к надежности</w:t>
      </w:r>
      <w:r w:rsidRPr="00B70937">
        <w:rPr>
          <w:rFonts w:ascii="Times New Roman" w:hAnsi="Times New Roman" w:cs="Times New Roman"/>
          <w:sz w:val="28"/>
          <w:szCs w:val="28"/>
        </w:rPr>
        <w:t>» должны быть указаны требования к обеспечению надежного функционирования (обеспечения устойчивого функционирования, контроль входной и выходной информации, время восстановления после отказа и т.п.).</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подразделе </w:t>
      </w:r>
      <w:r w:rsidRPr="00865774">
        <w:rPr>
          <w:rFonts w:ascii="Times New Roman" w:hAnsi="Times New Roman" w:cs="Times New Roman"/>
          <w:i/>
          <w:sz w:val="28"/>
          <w:szCs w:val="28"/>
        </w:rPr>
        <w:t>«Условия эксплуатации»</w:t>
      </w:r>
      <w:r w:rsidRPr="00B70937">
        <w:rPr>
          <w:rFonts w:ascii="Times New Roman" w:hAnsi="Times New Roman" w:cs="Times New Roman"/>
          <w:sz w:val="28"/>
          <w:szCs w:val="28"/>
        </w:rPr>
        <w:t xml:space="preserve"> должны быть указаны условия эксплуатации (температура окружающего воздуха, относительная влажность и т.п. для выбранных типов носителей данных), при которых должны обеспечиваться заданные характеристики, а также вид обслуживания, необходимое количество и квалификация персонала.</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подразделе </w:t>
      </w:r>
      <w:r w:rsidRPr="00865774">
        <w:rPr>
          <w:rFonts w:ascii="Times New Roman" w:hAnsi="Times New Roman" w:cs="Times New Roman"/>
          <w:i/>
          <w:sz w:val="28"/>
          <w:szCs w:val="28"/>
        </w:rPr>
        <w:t>«Требования к составу и параметрам технических средств»</w:t>
      </w:r>
      <w:r w:rsidRPr="00B70937">
        <w:rPr>
          <w:rFonts w:ascii="Times New Roman" w:hAnsi="Times New Roman" w:cs="Times New Roman"/>
          <w:sz w:val="28"/>
          <w:szCs w:val="28"/>
        </w:rPr>
        <w:t xml:space="preserve"> указывают необходимый состав технических средств и их основные технические характеристики.</w:t>
      </w:r>
    </w:p>
    <w:p w:rsidR="00B70937" w:rsidRPr="00B70937" w:rsidRDefault="00B70937" w:rsidP="00B70937">
      <w:pPr>
        <w:jc w:val="both"/>
        <w:rPr>
          <w:rFonts w:ascii="Times New Roman" w:hAnsi="Times New Roman" w:cs="Times New Roman"/>
          <w:sz w:val="28"/>
          <w:szCs w:val="28"/>
        </w:rPr>
      </w:pPr>
      <w:proofErr w:type="gramStart"/>
      <w:r w:rsidRPr="00B70937">
        <w:rPr>
          <w:rFonts w:ascii="Times New Roman" w:hAnsi="Times New Roman" w:cs="Times New Roman"/>
          <w:sz w:val="28"/>
          <w:szCs w:val="28"/>
        </w:rPr>
        <w:t xml:space="preserve">В подразделе </w:t>
      </w:r>
      <w:r w:rsidRPr="00865774">
        <w:rPr>
          <w:rFonts w:ascii="Times New Roman" w:hAnsi="Times New Roman" w:cs="Times New Roman"/>
          <w:i/>
          <w:sz w:val="28"/>
          <w:szCs w:val="28"/>
        </w:rPr>
        <w:t>«Требования к информационной и программной совместимости»</w:t>
      </w:r>
      <w:r w:rsidRPr="00B70937">
        <w:rPr>
          <w:rFonts w:ascii="Times New Roman" w:hAnsi="Times New Roman" w:cs="Times New Roman"/>
          <w:sz w:val="28"/>
          <w:szCs w:val="28"/>
        </w:rPr>
        <w:t xml:space="preserve"> должны быть указаны требования к информационным структурам на входе и выходе и методам решения, исходным кодам, языкам программирования и программным средствам, используемым программой, требования к операционным системам и средам, в которых может функционировать разрабатываемый программный продукт, необходимость установки на компьютер пакетов программ — средств разработки приложений (для доработки, модернизации или эксплуатации данного программного</w:t>
      </w:r>
      <w:proofErr w:type="gramEnd"/>
      <w:r w:rsidRPr="00B70937">
        <w:rPr>
          <w:rFonts w:ascii="Times New Roman" w:hAnsi="Times New Roman" w:cs="Times New Roman"/>
          <w:sz w:val="28"/>
          <w:szCs w:val="28"/>
        </w:rPr>
        <w:t xml:space="preserve"> продукта), необходимость инсталляции различных графических компонентов и т.д.</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При необходимости должна обеспечиваться защита информации и программ.</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подразделе </w:t>
      </w:r>
      <w:r w:rsidRPr="00865774">
        <w:rPr>
          <w:rFonts w:ascii="Times New Roman" w:hAnsi="Times New Roman" w:cs="Times New Roman"/>
          <w:i/>
          <w:sz w:val="28"/>
          <w:szCs w:val="28"/>
        </w:rPr>
        <w:t>«Требования к маркировке и упаковке»</w:t>
      </w:r>
      <w:r w:rsidRPr="00B70937">
        <w:rPr>
          <w:rFonts w:ascii="Times New Roman" w:hAnsi="Times New Roman" w:cs="Times New Roman"/>
          <w:sz w:val="28"/>
          <w:szCs w:val="28"/>
        </w:rPr>
        <w:t xml:space="preserve"> в общем случае указывают требования к маркировке программного изделия, варианты и способы упаковки.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подразделе </w:t>
      </w:r>
      <w:r w:rsidRPr="00865774">
        <w:rPr>
          <w:rFonts w:ascii="Times New Roman" w:hAnsi="Times New Roman" w:cs="Times New Roman"/>
          <w:i/>
          <w:sz w:val="28"/>
          <w:szCs w:val="28"/>
        </w:rPr>
        <w:t>«Требования к транспортированию и хранению</w:t>
      </w:r>
      <w:r w:rsidRPr="00B70937">
        <w:rPr>
          <w:rFonts w:ascii="Times New Roman" w:hAnsi="Times New Roman" w:cs="Times New Roman"/>
          <w:sz w:val="28"/>
          <w:szCs w:val="28"/>
        </w:rPr>
        <w:t>» должны быть указаны для программного изделия условия транспортирования, места хранения, условия хранения, условия складирования, сроки хранения в различных условиях.</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разделе </w:t>
      </w:r>
      <w:r w:rsidRPr="00865774">
        <w:rPr>
          <w:rFonts w:ascii="Times New Roman" w:hAnsi="Times New Roman" w:cs="Times New Roman"/>
          <w:i/>
          <w:sz w:val="28"/>
          <w:szCs w:val="28"/>
        </w:rPr>
        <w:t>«Требования к программной документации»</w:t>
      </w:r>
      <w:r w:rsidRPr="00B70937">
        <w:rPr>
          <w:rFonts w:ascii="Times New Roman" w:hAnsi="Times New Roman" w:cs="Times New Roman"/>
          <w:sz w:val="28"/>
          <w:szCs w:val="28"/>
        </w:rPr>
        <w:t xml:space="preserve"> должен быть указан предварительный состав программной документации и, при необходимости, специальные требования к ней.</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разделе </w:t>
      </w:r>
      <w:r w:rsidRPr="00865774">
        <w:rPr>
          <w:rFonts w:ascii="Times New Roman" w:hAnsi="Times New Roman" w:cs="Times New Roman"/>
          <w:i/>
          <w:sz w:val="28"/>
          <w:szCs w:val="28"/>
        </w:rPr>
        <w:t>«Технико-экономические показатели</w:t>
      </w:r>
      <w:r w:rsidRPr="00B70937">
        <w:rPr>
          <w:rFonts w:ascii="Times New Roman" w:hAnsi="Times New Roman" w:cs="Times New Roman"/>
          <w:sz w:val="28"/>
          <w:szCs w:val="28"/>
        </w:rPr>
        <w:t>» должны быть указаны: ориентировочная экономическая эффективность, предполагаемая годовая потребность, экономические преимущества разработки по сравнению с лучшими отечественными и зарубежными образцами или аналогами.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lastRenderedPageBreak/>
        <w:t xml:space="preserve">В разделе </w:t>
      </w:r>
      <w:r w:rsidRPr="00865774">
        <w:rPr>
          <w:rFonts w:ascii="Times New Roman" w:hAnsi="Times New Roman" w:cs="Times New Roman"/>
          <w:i/>
          <w:sz w:val="28"/>
          <w:szCs w:val="28"/>
        </w:rPr>
        <w:t>«Стадии и этапы разработки»</w:t>
      </w:r>
      <w:r w:rsidRPr="00B70937">
        <w:rPr>
          <w:rFonts w:ascii="Times New Roman" w:hAnsi="Times New Roman" w:cs="Times New Roman"/>
          <w:sz w:val="28"/>
          <w:szCs w:val="28"/>
        </w:rPr>
        <w:t xml:space="preserve"> устанавливают необходимые стадии разработки, этапы и содержание работ (перечень программных документов, которые должны быть разработаны, согласованы и утверждены), а </w:t>
      </w:r>
      <w:proofErr w:type="gramStart"/>
      <w:r w:rsidRPr="00B70937">
        <w:rPr>
          <w:rFonts w:ascii="Times New Roman" w:hAnsi="Times New Roman" w:cs="Times New Roman"/>
          <w:sz w:val="28"/>
          <w:szCs w:val="28"/>
        </w:rPr>
        <w:t>также, как</w:t>
      </w:r>
      <w:proofErr w:type="gramEnd"/>
      <w:r w:rsidRPr="00B70937">
        <w:rPr>
          <w:rFonts w:ascii="Times New Roman" w:hAnsi="Times New Roman" w:cs="Times New Roman"/>
          <w:sz w:val="28"/>
          <w:szCs w:val="28"/>
        </w:rPr>
        <w:t xml:space="preserve"> правило, сроки разработки и определяют исполнителей.</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 разделе </w:t>
      </w:r>
      <w:r w:rsidRPr="00865774">
        <w:rPr>
          <w:rFonts w:ascii="Times New Roman" w:hAnsi="Times New Roman" w:cs="Times New Roman"/>
          <w:i/>
          <w:sz w:val="28"/>
          <w:szCs w:val="28"/>
        </w:rPr>
        <w:t>«Порядок контроля и приемки</w:t>
      </w:r>
      <w:r w:rsidRPr="00B70937">
        <w:rPr>
          <w:rFonts w:ascii="Times New Roman" w:hAnsi="Times New Roman" w:cs="Times New Roman"/>
          <w:sz w:val="28"/>
          <w:szCs w:val="28"/>
        </w:rPr>
        <w:t>» должны быть указаны виды испытаний и общие требования к приемке работы.</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В приложениях к техническому заданию, при необходимости, приводят:</w:t>
      </w:r>
    </w:p>
    <w:p w:rsidR="00B70937" w:rsidRPr="00B70937" w:rsidRDefault="00B70937" w:rsidP="00B70937">
      <w:pPr>
        <w:numPr>
          <w:ilvl w:val="0"/>
          <w:numId w:val="14"/>
        </w:numPr>
        <w:jc w:val="both"/>
        <w:rPr>
          <w:rFonts w:ascii="Times New Roman" w:hAnsi="Times New Roman" w:cs="Times New Roman"/>
          <w:sz w:val="28"/>
          <w:szCs w:val="28"/>
        </w:rPr>
      </w:pPr>
      <w:r w:rsidRPr="00B70937">
        <w:rPr>
          <w:rFonts w:ascii="Times New Roman" w:hAnsi="Times New Roman" w:cs="Times New Roman"/>
          <w:sz w:val="28"/>
          <w:szCs w:val="28"/>
        </w:rPr>
        <w:t>• перечень научно-исследовательских и других работ, обосновывающих разработку;</w:t>
      </w:r>
    </w:p>
    <w:p w:rsidR="00B70937" w:rsidRPr="00B70937" w:rsidRDefault="00B70937" w:rsidP="00B70937">
      <w:pPr>
        <w:numPr>
          <w:ilvl w:val="0"/>
          <w:numId w:val="14"/>
        </w:numPr>
        <w:jc w:val="both"/>
        <w:rPr>
          <w:rFonts w:ascii="Times New Roman" w:hAnsi="Times New Roman" w:cs="Times New Roman"/>
          <w:sz w:val="28"/>
          <w:szCs w:val="28"/>
        </w:rPr>
      </w:pPr>
      <w:r w:rsidRPr="00B70937">
        <w:rPr>
          <w:rFonts w:ascii="Times New Roman" w:hAnsi="Times New Roman" w:cs="Times New Roman"/>
          <w:sz w:val="28"/>
          <w:szCs w:val="28"/>
        </w:rPr>
        <w:t>• схемы алгоритмов, таблицы, описания, обоснования, расчеты и другие документы, которые могут быть использованы при разработке;</w:t>
      </w:r>
    </w:p>
    <w:p w:rsidR="00B70937" w:rsidRPr="00B70937" w:rsidRDefault="00B70937" w:rsidP="00B70937">
      <w:pPr>
        <w:numPr>
          <w:ilvl w:val="0"/>
          <w:numId w:val="14"/>
        </w:numPr>
        <w:jc w:val="both"/>
        <w:rPr>
          <w:rFonts w:ascii="Times New Roman" w:hAnsi="Times New Roman" w:cs="Times New Roman"/>
          <w:sz w:val="28"/>
          <w:szCs w:val="28"/>
        </w:rPr>
      </w:pPr>
      <w:r w:rsidRPr="00B70937">
        <w:rPr>
          <w:rFonts w:ascii="Times New Roman" w:hAnsi="Times New Roman" w:cs="Times New Roman"/>
          <w:sz w:val="28"/>
          <w:szCs w:val="28"/>
        </w:rPr>
        <w:t>• другие источники разработки.</w:t>
      </w:r>
    </w:p>
    <w:p w:rsidR="00B70937" w:rsidRPr="00865774" w:rsidRDefault="00B70937" w:rsidP="00865774">
      <w:pPr>
        <w:pStyle w:val="a8"/>
        <w:numPr>
          <w:ilvl w:val="0"/>
          <w:numId w:val="16"/>
        </w:numPr>
        <w:jc w:val="both"/>
        <w:rPr>
          <w:rFonts w:ascii="Times New Roman" w:hAnsi="Times New Roman" w:cs="Times New Roman"/>
          <w:b/>
          <w:sz w:val="28"/>
          <w:szCs w:val="28"/>
        </w:rPr>
      </w:pPr>
      <w:r w:rsidRPr="00865774">
        <w:rPr>
          <w:rFonts w:ascii="Times New Roman" w:hAnsi="Times New Roman" w:cs="Times New Roman"/>
          <w:b/>
          <w:sz w:val="28"/>
          <w:szCs w:val="28"/>
        </w:rPr>
        <w:t>Управление документированием программного обеспечения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i/>
          <w:iCs/>
          <w:sz w:val="28"/>
          <w:szCs w:val="28"/>
        </w:rPr>
        <w:t xml:space="preserve">ГОСТ </w:t>
      </w:r>
      <w:proofErr w:type="gramStart"/>
      <w:r w:rsidRPr="00B70937">
        <w:rPr>
          <w:rFonts w:ascii="Times New Roman" w:hAnsi="Times New Roman" w:cs="Times New Roman"/>
          <w:i/>
          <w:iCs/>
          <w:sz w:val="28"/>
          <w:szCs w:val="28"/>
        </w:rPr>
        <w:t>Р</w:t>
      </w:r>
      <w:proofErr w:type="gramEnd"/>
      <w:r w:rsidRPr="00B70937">
        <w:rPr>
          <w:rFonts w:ascii="Times New Roman" w:hAnsi="Times New Roman" w:cs="Times New Roman"/>
          <w:i/>
          <w:iCs/>
          <w:sz w:val="28"/>
          <w:szCs w:val="28"/>
        </w:rPr>
        <w:t xml:space="preserve"> ИСО/МЭК9294. Информационная технология. Руководство по управлению документированием программного обеспечения.</w:t>
      </w:r>
      <w:r w:rsidRPr="00B70937">
        <w:rPr>
          <w:rFonts w:ascii="Times New Roman" w:hAnsi="Times New Roman" w:cs="Times New Roman"/>
          <w:sz w:val="28"/>
          <w:szCs w:val="28"/>
        </w:rPr>
        <w:t> Стандарт представляет собой руководство по документированию программного обеспечения для тех руководителей, которые отвечают за производство программного обеспечения или программной продукции. Данный стандарт направлен на определение стратегий, стандартов, процедур, ресурсов и планов, которыми должны заниматься сами руководители для того, чтобы эффективно управлять документированием программного обеспечения.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Руководство предназначено для применения ко всем типам программного обеспечения — от простейших программ до наиболее сложного программного набора или системы программного обеспечения. Охвачены все типы программной документации, относящиеся ко всем стадиям жизненного цикла программного обеспечения.</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Принципы управления документированием программного обеспечения одинаковы для любого объема проекта. Для </w:t>
      </w:r>
      <w:proofErr w:type="gramStart"/>
      <w:r w:rsidRPr="00B70937">
        <w:rPr>
          <w:rFonts w:ascii="Times New Roman" w:hAnsi="Times New Roman" w:cs="Times New Roman"/>
          <w:sz w:val="28"/>
          <w:szCs w:val="28"/>
        </w:rPr>
        <w:t>небольших</w:t>
      </w:r>
      <w:proofErr w:type="gramEnd"/>
      <w:r w:rsidRPr="00B70937">
        <w:rPr>
          <w:rFonts w:ascii="Times New Roman" w:hAnsi="Times New Roman" w:cs="Times New Roman"/>
          <w:sz w:val="28"/>
          <w:szCs w:val="28"/>
        </w:rPr>
        <w:t xml:space="preserve"> </w:t>
      </w:r>
      <w:r w:rsidRPr="00B70937">
        <w:rPr>
          <w:rFonts w:ascii="Times New Roman" w:hAnsi="Times New Roman" w:cs="Times New Roman"/>
          <w:i/>
          <w:iCs/>
          <w:sz w:val="28"/>
          <w:szCs w:val="28"/>
        </w:rPr>
        <w:t>юз</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проектов значительную часть положений, приведенных в данном стандарте, можно не применять, но принципы остаются те же. Руководители могут адаптировать данные рекомендации для своих конкретных потребностей.</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 xml:space="preserve">Возрастающий масштаб применения программных средств и их сложность вызывают необходимость наличия полной, точной и понятной документации на эти средства, доступной пользователям. Документация часто рассматривается как нечто, разрабатываемое после создания конкретного программного обеспечения. Однако с точки зрения качества разработки программной документации она должна </w:t>
      </w:r>
      <w:r w:rsidRPr="00B70937">
        <w:rPr>
          <w:rFonts w:ascii="Times New Roman" w:hAnsi="Times New Roman" w:cs="Times New Roman"/>
          <w:sz w:val="28"/>
          <w:szCs w:val="28"/>
        </w:rPr>
        <w:lastRenderedPageBreak/>
        <w:t>рассматриваться как неотъемлемая часть процесса создания данного программного обеспечения. При надлежащем подходе к данной проблеме требуется достаточно сложная работа в процессе создания и управления документацией.</w:t>
      </w:r>
    </w:p>
    <w:p w:rsidR="00B70937" w:rsidRPr="00865774" w:rsidRDefault="00B70937" w:rsidP="00865774">
      <w:pPr>
        <w:pStyle w:val="a8"/>
        <w:numPr>
          <w:ilvl w:val="0"/>
          <w:numId w:val="16"/>
        </w:numPr>
        <w:jc w:val="both"/>
        <w:rPr>
          <w:rFonts w:ascii="Times New Roman" w:hAnsi="Times New Roman" w:cs="Times New Roman"/>
          <w:b/>
          <w:sz w:val="28"/>
          <w:szCs w:val="28"/>
        </w:rPr>
      </w:pPr>
      <w:r w:rsidRPr="00865774">
        <w:rPr>
          <w:rFonts w:ascii="Times New Roman" w:hAnsi="Times New Roman" w:cs="Times New Roman"/>
          <w:b/>
          <w:sz w:val="28"/>
          <w:szCs w:val="28"/>
        </w:rPr>
        <w:t>Процесс создания документации пользователя</w:t>
      </w:r>
    </w:p>
    <w:p w:rsidR="00B70937" w:rsidRPr="00B70937" w:rsidRDefault="00B70937" w:rsidP="00865774">
      <w:pPr>
        <w:spacing w:line="240" w:lineRule="auto"/>
        <w:jc w:val="both"/>
        <w:rPr>
          <w:rFonts w:ascii="Times New Roman" w:hAnsi="Times New Roman" w:cs="Times New Roman"/>
          <w:sz w:val="28"/>
          <w:szCs w:val="28"/>
        </w:rPr>
      </w:pPr>
      <w:r w:rsidRPr="00B70937">
        <w:rPr>
          <w:rFonts w:ascii="Times New Roman" w:hAnsi="Times New Roman" w:cs="Times New Roman"/>
          <w:sz w:val="28"/>
          <w:szCs w:val="28"/>
        </w:rPr>
        <w:t>Минимально необходимый процесс создания документации пользователя всех видов для программного средства, имеющего интерфейс пользователя, определяется стандартом </w:t>
      </w:r>
      <w:r w:rsidRPr="00B70937">
        <w:rPr>
          <w:rFonts w:ascii="Times New Roman" w:hAnsi="Times New Roman" w:cs="Times New Roman"/>
          <w:i/>
          <w:iCs/>
          <w:sz w:val="28"/>
          <w:szCs w:val="28"/>
        </w:rPr>
        <w:t xml:space="preserve">ГОСТ </w:t>
      </w:r>
      <w:proofErr w:type="gramStart"/>
      <w:r w:rsidRPr="00B70937">
        <w:rPr>
          <w:rFonts w:ascii="Times New Roman" w:hAnsi="Times New Roman" w:cs="Times New Roman"/>
          <w:i/>
          <w:iCs/>
          <w:sz w:val="28"/>
          <w:szCs w:val="28"/>
        </w:rPr>
        <w:t>Р</w:t>
      </w:r>
      <w:proofErr w:type="gramEnd"/>
      <w:r w:rsidRPr="00B70937">
        <w:rPr>
          <w:rFonts w:ascii="Times New Roman" w:hAnsi="Times New Roman" w:cs="Times New Roman"/>
          <w:i/>
          <w:iCs/>
          <w:sz w:val="28"/>
          <w:szCs w:val="28"/>
        </w:rPr>
        <w:t xml:space="preserve"> ИСО/МЭК 15910. Процесс создания документации пользователя программного средства.</w:t>
      </w:r>
      <w:r w:rsidRPr="00B70937">
        <w:rPr>
          <w:rFonts w:ascii="Times New Roman" w:hAnsi="Times New Roman" w:cs="Times New Roman"/>
          <w:sz w:val="28"/>
          <w:szCs w:val="28"/>
        </w:rPr>
        <w:t> К документации пользователя относят печатную документацию (например, руководства пользователя и краткие справочные карты), диалоговую (оперативную) документацию, справочный текст и системы диалоговой документации, а также справочные системы обеспечения поставки, справочную информацию и т.д.</w:t>
      </w:r>
      <w:r w:rsidR="00865774">
        <w:rPr>
          <w:rFonts w:ascii="Times New Roman" w:hAnsi="Times New Roman" w:cs="Times New Roman"/>
          <w:sz w:val="28"/>
          <w:szCs w:val="28"/>
        </w:rPr>
        <w:t xml:space="preserve"> </w:t>
      </w:r>
      <w:r w:rsidRPr="00B70937">
        <w:rPr>
          <w:rFonts w:ascii="Times New Roman" w:hAnsi="Times New Roman" w:cs="Times New Roman"/>
          <w:sz w:val="28"/>
          <w:szCs w:val="28"/>
        </w:rPr>
        <w:t>Если разработку программного средства документируют в соответствии со стандартом по управлению качеством, положения данного стандарта в равной мере применяют как к самой разработке, так и к соответствующей документации.</w:t>
      </w:r>
    </w:p>
    <w:p w:rsidR="00B70937" w:rsidRPr="00B70937" w:rsidRDefault="00B70937" w:rsidP="00865774">
      <w:pPr>
        <w:spacing w:line="240" w:lineRule="auto"/>
        <w:jc w:val="both"/>
        <w:rPr>
          <w:rFonts w:ascii="Times New Roman" w:hAnsi="Times New Roman" w:cs="Times New Roman"/>
          <w:sz w:val="28"/>
          <w:szCs w:val="28"/>
        </w:rPr>
      </w:pPr>
      <w:r w:rsidRPr="00B70937">
        <w:rPr>
          <w:rFonts w:ascii="Times New Roman" w:hAnsi="Times New Roman" w:cs="Times New Roman"/>
          <w:sz w:val="28"/>
          <w:szCs w:val="28"/>
        </w:rPr>
        <w:t>Заказчик должен обеспечивать разработчику документации доступ:</w:t>
      </w:r>
    </w:p>
    <w:p w:rsidR="00B70937" w:rsidRPr="00B70937" w:rsidRDefault="00B70937" w:rsidP="00865774">
      <w:pPr>
        <w:numPr>
          <w:ilvl w:val="0"/>
          <w:numId w:val="15"/>
        </w:numPr>
        <w:spacing w:line="240" w:lineRule="auto"/>
        <w:jc w:val="both"/>
        <w:rPr>
          <w:rFonts w:ascii="Times New Roman" w:hAnsi="Times New Roman" w:cs="Times New Roman"/>
          <w:sz w:val="28"/>
          <w:szCs w:val="28"/>
        </w:rPr>
      </w:pPr>
      <w:r w:rsidRPr="00B70937">
        <w:rPr>
          <w:rFonts w:ascii="Times New Roman" w:hAnsi="Times New Roman" w:cs="Times New Roman"/>
          <w:sz w:val="28"/>
          <w:szCs w:val="28"/>
        </w:rPr>
        <w:t>• ко всем соответствующим спецификациям, форматам записей, компоновкам экранов и отчетов, выходным результатам работы средств автоматизации программирования и другой информации, необходимой для подготовки документации;</w:t>
      </w:r>
    </w:p>
    <w:p w:rsidR="00B70937" w:rsidRPr="00B70937" w:rsidRDefault="00B70937" w:rsidP="00865774">
      <w:pPr>
        <w:numPr>
          <w:ilvl w:val="0"/>
          <w:numId w:val="15"/>
        </w:numPr>
        <w:spacing w:line="240" w:lineRule="auto"/>
        <w:jc w:val="both"/>
        <w:rPr>
          <w:rFonts w:ascii="Times New Roman" w:hAnsi="Times New Roman" w:cs="Times New Roman"/>
          <w:sz w:val="28"/>
          <w:szCs w:val="28"/>
        </w:rPr>
      </w:pPr>
      <w:r w:rsidRPr="00B70937">
        <w:rPr>
          <w:rFonts w:ascii="Times New Roman" w:hAnsi="Times New Roman" w:cs="Times New Roman"/>
          <w:sz w:val="28"/>
          <w:szCs w:val="28"/>
        </w:rPr>
        <w:t>• к рабочей копии программного средства (при необходимости);</w:t>
      </w:r>
    </w:p>
    <w:p w:rsidR="00B70937" w:rsidRPr="00B70937" w:rsidRDefault="00B70937" w:rsidP="00865774">
      <w:pPr>
        <w:numPr>
          <w:ilvl w:val="0"/>
          <w:numId w:val="15"/>
        </w:numPr>
        <w:spacing w:line="240" w:lineRule="auto"/>
        <w:jc w:val="both"/>
        <w:rPr>
          <w:rFonts w:ascii="Times New Roman" w:hAnsi="Times New Roman" w:cs="Times New Roman"/>
          <w:sz w:val="28"/>
          <w:szCs w:val="28"/>
        </w:rPr>
      </w:pPr>
      <w:r w:rsidRPr="00B70937">
        <w:rPr>
          <w:rFonts w:ascii="Times New Roman" w:hAnsi="Times New Roman" w:cs="Times New Roman"/>
          <w:sz w:val="28"/>
          <w:szCs w:val="28"/>
        </w:rPr>
        <w:t>• к аналитикам и программистам, включая своевременное правильное решение вопросов, возникающих у персонала разработчиков документации;</w:t>
      </w:r>
    </w:p>
    <w:p w:rsidR="00B70937" w:rsidRPr="00B70937" w:rsidRDefault="00B70937" w:rsidP="00865774">
      <w:pPr>
        <w:numPr>
          <w:ilvl w:val="0"/>
          <w:numId w:val="15"/>
        </w:numPr>
        <w:spacing w:line="240" w:lineRule="auto"/>
        <w:jc w:val="both"/>
        <w:rPr>
          <w:rFonts w:ascii="Times New Roman" w:hAnsi="Times New Roman" w:cs="Times New Roman"/>
          <w:sz w:val="28"/>
          <w:szCs w:val="28"/>
        </w:rPr>
      </w:pPr>
      <w:r w:rsidRPr="00B70937">
        <w:rPr>
          <w:rFonts w:ascii="Times New Roman" w:hAnsi="Times New Roman" w:cs="Times New Roman"/>
          <w:sz w:val="28"/>
          <w:szCs w:val="28"/>
        </w:rPr>
        <w:t>• к типичным пользователям (по возможности) для анализа аудитории и тестирования на практичность.</w:t>
      </w:r>
    </w:p>
    <w:p w:rsidR="00B70937" w:rsidRPr="00B70937" w:rsidRDefault="00B70937" w:rsidP="00865774">
      <w:pPr>
        <w:spacing w:line="240" w:lineRule="auto"/>
        <w:jc w:val="both"/>
        <w:rPr>
          <w:rFonts w:ascii="Times New Roman" w:hAnsi="Times New Roman" w:cs="Times New Roman"/>
          <w:sz w:val="28"/>
          <w:szCs w:val="28"/>
        </w:rPr>
      </w:pPr>
      <w:r w:rsidRPr="00B70937">
        <w:rPr>
          <w:rFonts w:ascii="Times New Roman" w:hAnsi="Times New Roman" w:cs="Times New Roman"/>
          <w:sz w:val="28"/>
          <w:szCs w:val="28"/>
        </w:rPr>
        <w:t>В обязанности разработчика документации входит обеспечение плодотворности контактов с разработчиками программных средств заказчика, гарантирующее как минимум понимание сути выпускаемой продукции и соответствующих ей аудиторий.</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Независимо от того, является ли разработчик документации одновременно разработчиком программного средства, заказчик должен обеспечить его копиями всех применяемых стандартов, руководствами по стилям и форматам, а также соответствующими материалами (если они не являются общедоступными).</w:t>
      </w:r>
    </w:p>
    <w:p w:rsidR="00B70937" w:rsidRPr="00B70937" w:rsidRDefault="00B70937" w:rsidP="00B70937">
      <w:pPr>
        <w:jc w:val="both"/>
        <w:rPr>
          <w:rFonts w:ascii="Times New Roman" w:hAnsi="Times New Roman" w:cs="Times New Roman"/>
          <w:sz w:val="28"/>
          <w:szCs w:val="28"/>
        </w:rPr>
      </w:pPr>
      <w:r w:rsidRPr="00B70937">
        <w:rPr>
          <w:rFonts w:ascii="Times New Roman" w:hAnsi="Times New Roman" w:cs="Times New Roman"/>
          <w:sz w:val="28"/>
          <w:szCs w:val="28"/>
        </w:rPr>
        <w:t>Разработчик документации должен подготовить план документирования, в котором должны быть определены задания, выполняемые при создании конкретной документации. Данный план должен быть официально согласован заказчиком, что подтверждает полный учет в этом плане всех требований заказчика.</w:t>
      </w:r>
      <w:bookmarkStart w:id="0" w:name="_GoBack"/>
      <w:bookmarkEnd w:id="0"/>
    </w:p>
    <w:sectPr w:rsidR="00B70937" w:rsidRPr="00B70937" w:rsidSect="00B7093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3D" w:rsidRDefault="00F3643D" w:rsidP="00B70937">
      <w:pPr>
        <w:spacing w:after="0" w:line="240" w:lineRule="auto"/>
      </w:pPr>
      <w:r>
        <w:separator/>
      </w:r>
    </w:p>
  </w:endnote>
  <w:endnote w:type="continuationSeparator" w:id="0">
    <w:p w:rsidR="00F3643D" w:rsidRDefault="00F3643D" w:rsidP="00B7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92568"/>
      <w:docPartObj>
        <w:docPartGallery w:val="Page Numbers (Bottom of Page)"/>
        <w:docPartUnique/>
      </w:docPartObj>
    </w:sdtPr>
    <w:sdtContent>
      <w:p w:rsidR="00B70937" w:rsidRDefault="00B70937">
        <w:pPr>
          <w:pStyle w:val="a6"/>
          <w:jc w:val="center"/>
        </w:pPr>
        <w:r>
          <w:fldChar w:fldCharType="begin"/>
        </w:r>
        <w:r>
          <w:instrText>PAGE   \* MERGEFORMAT</w:instrText>
        </w:r>
        <w:r>
          <w:fldChar w:fldCharType="separate"/>
        </w:r>
        <w:r w:rsidR="00865774">
          <w:rPr>
            <w:noProof/>
          </w:rPr>
          <w:t>1</w:t>
        </w:r>
        <w:r>
          <w:fldChar w:fldCharType="end"/>
        </w:r>
      </w:p>
    </w:sdtContent>
  </w:sdt>
  <w:p w:rsidR="00B70937" w:rsidRDefault="00B709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3D" w:rsidRDefault="00F3643D" w:rsidP="00B70937">
      <w:pPr>
        <w:spacing w:after="0" w:line="240" w:lineRule="auto"/>
      </w:pPr>
      <w:r>
        <w:separator/>
      </w:r>
    </w:p>
  </w:footnote>
  <w:footnote w:type="continuationSeparator" w:id="0">
    <w:p w:rsidR="00F3643D" w:rsidRDefault="00F3643D" w:rsidP="00B70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FAA"/>
    <w:multiLevelType w:val="multilevel"/>
    <w:tmpl w:val="F08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0D58"/>
    <w:multiLevelType w:val="multilevel"/>
    <w:tmpl w:val="583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30FF9"/>
    <w:multiLevelType w:val="multilevel"/>
    <w:tmpl w:val="F248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77A72"/>
    <w:multiLevelType w:val="multilevel"/>
    <w:tmpl w:val="61E0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C7EB1"/>
    <w:multiLevelType w:val="multilevel"/>
    <w:tmpl w:val="31A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B4C6A"/>
    <w:multiLevelType w:val="multilevel"/>
    <w:tmpl w:val="6BE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337DA"/>
    <w:multiLevelType w:val="multilevel"/>
    <w:tmpl w:val="CA3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845B8"/>
    <w:multiLevelType w:val="multilevel"/>
    <w:tmpl w:val="BB6A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6547F"/>
    <w:multiLevelType w:val="multilevel"/>
    <w:tmpl w:val="8D92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240F6"/>
    <w:multiLevelType w:val="multilevel"/>
    <w:tmpl w:val="9B3E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47AAD"/>
    <w:multiLevelType w:val="multilevel"/>
    <w:tmpl w:val="15F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D7202"/>
    <w:multiLevelType w:val="multilevel"/>
    <w:tmpl w:val="F36E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F2B84"/>
    <w:multiLevelType w:val="multilevel"/>
    <w:tmpl w:val="3262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0805B6"/>
    <w:multiLevelType w:val="multilevel"/>
    <w:tmpl w:val="7CA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A90FD3"/>
    <w:multiLevelType w:val="hybridMultilevel"/>
    <w:tmpl w:val="B9EAC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55DB3"/>
    <w:multiLevelType w:val="multilevel"/>
    <w:tmpl w:val="DD8C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3"/>
  </w:num>
  <w:num w:numId="4">
    <w:abstractNumId w:val="3"/>
  </w:num>
  <w:num w:numId="5">
    <w:abstractNumId w:val="9"/>
  </w:num>
  <w:num w:numId="6">
    <w:abstractNumId w:val="15"/>
  </w:num>
  <w:num w:numId="7">
    <w:abstractNumId w:val="11"/>
  </w:num>
  <w:num w:numId="8">
    <w:abstractNumId w:val="1"/>
  </w:num>
  <w:num w:numId="9">
    <w:abstractNumId w:val="6"/>
  </w:num>
  <w:num w:numId="10">
    <w:abstractNumId w:val="2"/>
  </w:num>
  <w:num w:numId="11">
    <w:abstractNumId w:val="8"/>
  </w:num>
  <w:num w:numId="12">
    <w:abstractNumId w:val="7"/>
  </w:num>
  <w:num w:numId="13">
    <w:abstractNumId w:val="12"/>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AA"/>
    <w:rsid w:val="001270AA"/>
    <w:rsid w:val="00386BB2"/>
    <w:rsid w:val="00711F80"/>
    <w:rsid w:val="00865774"/>
    <w:rsid w:val="00B70937"/>
    <w:rsid w:val="00F3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937"/>
    <w:rPr>
      <w:rFonts w:ascii="Times New Roman" w:hAnsi="Times New Roman" w:cs="Times New Roman"/>
      <w:sz w:val="24"/>
      <w:szCs w:val="24"/>
    </w:rPr>
  </w:style>
  <w:style w:type="paragraph" w:styleId="a4">
    <w:name w:val="header"/>
    <w:basedOn w:val="a"/>
    <w:link w:val="a5"/>
    <w:uiPriority w:val="99"/>
    <w:unhideWhenUsed/>
    <w:rsid w:val="00B709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0937"/>
  </w:style>
  <w:style w:type="paragraph" w:styleId="a6">
    <w:name w:val="footer"/>
    <w:basedOn w:val="a"/>
    <w:link w:val="a7"/>
    <w:uiPriority w:val="99"/>
    <w:unhideWhenUsed/>
    <w:rsid w:val="00B709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0937"/>
  </w:style>
  <w:style w:type="paragraph" w:styleId="a8">
    <w:name w:val="List Paragraph"/>
    <w:basedOn w:val="a"/>
    <w:uiPriority w:val="34"/>
    <w:qFormat/>
    <w:rsid w:val="00386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937"/>
    <w:rPr>
      <w:rFonts w:ascii="Times New Roman" w:hAnsi="Times New Roman" w:cs="Times New Roman"/>
      <w:sz w:val="24"/>
      <w:szCs w:val="24"/>
    </w:rPr>
  </w:style>
  <w:style w:type="paragraph" w:styleId="a4">
    <w:name w:val="header"/>
    <w:basedOn w:val="a"/>
    <w:link w:val="a5"/>
    <w:uiPriority w:val="99"/>
    <w:unhideWhenUsed/>
    <w:rsid w:val="00B709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0937"/>
  </w:style>
  <w:style w:type="paragraph" w:styleId="a6">
    <w:name w:val="footer"/>
    <w:basedOn w:val="a"/>
    <w:link w:val="a7"/>
    <w:uiPriority w:val="99"/>
    <w:unhideWhenUsed/>
    <w:rsid w:val="00B709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0937"/>
  </w:style>
  <w:style w:type="paragraph" w:styleId="a8">
    <w:name w:val="List Paragraph"/>
    <w:basedOn w:val="a"/>
    <w:uiPriority w:val="34"/>
    <w:qFormat/>
    <w:rsid w:val="0038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9202">
      <w:bodyDiv w:val="1"/>
      <w:marLeft w:val="0"/>
      <w:marRight w:val="0"/>
      <w:marTop w:val="0"/>
      <w:marBottom w:val="0"/>
      <w:divBdr>
        <w:top w:val="none" w:sz="0" w:space="0" w:color="auto"/>
        <w:left w:val="none" w:sz="0" w:space="0" w:color="auto"/>
        <w:bottom w:val="none" w:sz="0" w:space="0" w:color="auto"/>
        <w:right w:val="none" w:sz="0" w:space="0" w:color="auto"/>
      </w:divBdr>
    </w:div>
    <w:div w:id="277103295">
      <w:bodyDiv w:val="1"/>
      <w:marLeft w:val="0"/>
      <w:marRight w:val="0"/>
      <w:marTop w:val="0"/>
      <w:marBottom w:val="0"/>
      <w:divBdr>
        <w:top w:val="none" w:sz="0" w:space="0" w:color="auto"/>
        <w:left w:val="none" w:sz="0" w:space="0" w:color="auto"/>
        <w:bottom w:val="none" w:sz="0" w:space="0" w:color="auto"/>
        <w:right w:val="none" w:sz="0" w:space="0" w:color="auto"/>
      </w:divBdr>
    </w:div>
    <w:div w:id="473330119">
      <w:bodyDiv w:val="1"/>
      <w:marLeft w:val="0"/>
      <w:marRight w:val="0"/>
      <w:marTop w:val="0"/>
      <w:marBottom w:val="0"/>
      <w:divBdr>
        <w:top w:val="none" w:sz="0" w:space="0" w:color="auto"/>
        <w:left w:val="none" w:sz="0" w:space="0" w:color="auto"/>
        <w:bottom w:val="none" w:sz="0" w:space="0" w:color="auto"/>
        <w:right w:val="none" w:sz="0" w:space="0" w:color="auto"/>
      </w:divBdr>
    </w:div>
    <w:div w:id="641154434">
      <w:bodyDiv w:val="1"/>
      <w:marLeft w:val="0"/>
      <w:marRight w:val="0"/>
      <w:marTop w:val="0"/>
      <w:marBottom w:val="0"/>
      <w:divBdr>
        <w:top w:val="none" w:sz="0" w:space="0" w:color="auto"/>
        <w:left w:val="none" w:sz="0" w:space="0" w:color="auto"/>
        <w:bottom w:val="none" w:sz="0" w:space="0" w:color="auto"/>
        <w:right w:val="none" w:sz="0" w:space="0" w:color="auto"/>
      </w:divBdr>
    </w:div>
    <w:div w:id="715352419">
      <w:bodyDiv w:val="1"/>
      <w:marLeft w:val="0"/>
      <w:marRight w:val="0"/>
      <w:marTop w:val="0"/>
      <w:marBottom w:val="0"/>
      <w:divBdr>
        <w:top w:val="none" w:sz="0" w:space="0" w:color="auto"/>
        <w:left w:val="none" w:sz="0" w:space="0" w:color="auto"/>
        <w:bottom w:val="none" w:sz="0" w:space="0" w:color="auto"/>
        <w:right w:val="none" w:sz="0" w:space="0" w:color="auto"/>
      </w:divBdr>
    </w:div>
    <w:div w:id="736512998">
      <w:bodyDiv w:val="1"/>
      <w:marLeft w:val="0"/>
      <w:marRight w:val="0"/>
      <w:marTop w:val="0"/>
      <w:marBottom w:val="0"/>
      <w:divBdr>
        <w:top w:val="none" w:sz="0" w:space="0" w:color="auto"/>
        <w:left w:val="none" w:sz="0" w:space="0" w:color="auto"/>
        <w:bottom w:val="none" w:sz="0" w:space="0" w:color="auto"/>
        <w:right w:val="none" w:sz="0" w:space="0" w:color="auto"/>
      </w:divBdr>
    </w:div>
    <w:div w:id="747117447">
      <w:bodyDiv w:val="1"/>
      <w:marLeft w:val="0"/>
      <w:marRight w:val="0"/>
      <w:marTop w:val="0"/>
      <w:marBottom w:val="0"/>
      <w:divBdr>
        <w:top w:val="none" w:sz="0" w:space="0" w:color="auto"/>
        <w:left w:val="none" w:sz="0" w:space="0" w:color="auto"/>
        <w:bottom w:val="none" w:sz="0" w:space="0" w:color="auto"/>
        <w:right w:val="none" w:sz="0" w:space="0" w:color="auto"/>
      </w:divBdr>
    </w:div>
    <w:div w:id="779880168">
      <w:bodyDiv w:val="1"/>
      <w:marLeft w:val="0"/>
      <w:marRight w:val="0"/>
      <w:marTop w:val="0"/>
      <w:marBottom w:val="0"/>
      <w:divBdr>
        <w:top w:val="none" w:sz="0" w:space="0" w:color="auto"/>
        <w:left w:val="none" w:sz="0" w:space="0" w:color="auto"/>
        <w:bottom w:val="none" w:sz="0" w:space="0" w:color="auto"/>
        <w:right w:val="none" w:sz="0" w:space="0" w:color="auto"/>
      </w:divBdr>
    </w:div>
    <w:div w:id="881946269">
      <w:bodyDiv w:val="1"/>
      <w:marLeft w:val="0"/>
      <w:marRight w:val="0"/>
      <w:marTop w:val="0"/>
      <w:marBottom w:val="0"/>
      <w:divBdr>
        <w:top w:val="none" w:sz="0" w:space="0" w:color="auto"/>
        <w:left w:val="none" w:sz="0" w:space="0" w:color="auto"/>
        <w:bottom w:val="none" w:sz="0" w:space="0" w:color="auto"/>
        <w:right w:val="none" w:sz="0" w:space="0" w:color="auto"/>
      </w:divBdr>
    </w:div>
    <w:div w:id="1081223250">
      <w:bodyDiv w:val="1"/>
      <w:marLeft w:val="0"/>
      <w:marRight w:val="0"/>
      <w:marTop w:val="0"/>
      <w:marBottom w:val="0"/>
      <w:divBdr>
        <w:top w:val="none" w:sz="0" w:space="0" w:color="auto"/>
        <w:left w:val="none" w:sz="0" w:space="0" w:color="auto"/>
        <w:bottom w:val="none" w:sz="0" w:space="0" w:color="auto"/>
        <w:right w:val="none" w:sz="0" w:space="0" w:color="auto"/>
      </w:divBdr>
    </w:div>
    <w:div w:id="1085036843">
      <w:bodyDiv w:val="1"/>
      <w:marLeft w:val="0"/>
      <w:marRight w:val="0"/>
      <w:marTop w:val="0"/>
      <w:marBottom w:val="0"/>
      <w:divBdr>
        <w:top w:val="none" w:sz="0" w:space="0" w:color="auto"/>
        <w:left w:val="none" w:sz="0" w:space="0" w:color="auto"/>
        <w:bottom w:val="none" w:sz="0" w:space="0" w:color="auto"/>
        <w:right w:val="none" w:sz="0" w:space="0" w:color="auto"/>
      </w:divBdr>
    </w:div>
    <w:div w:id="1155486620">
      <w:bodyDiv w:val="1"/>
      <w:marLeft w:val="0"/>
      <w:marRight w:val="0"/>
      <w:marTop w:val="0"/>
      <w:marBottom w:val="0"/>
      <w:divBdr>
        <w:top w:val="none" w:sz="0" w:space="0" w:color="auto"/>
        <w:left w:val="none" w:sz="0" w:space="0" w:color="auto"/>
        <w:bottom w:val="none" w:sz="0" w:space="0" w:color="auto"/>
        <w:right w:val="none" w:sz="0" w:space="0" w:color="auto"/>
      </w:divBdr>
    </w:div>
    <w:div w:id="1166630618">
      <w:bodyDiv w:val="1"/>
      <w:marLeft w:val="0"/>
      <w:marRight w:val="0"/>
      <w:marTop w:val="0"/>
      <w:marBottom w:val="0"/>
      <w:divBdr>
        <w:top w:val="none" w:sz="0" w:space="0" w:color="auto"/>
        <w:left w:val="none" w:sz="0" w:space="0" w:color="auto"/>
        <w:bottom w:val="none" w:sz="0" w:space="0" w:color="auto"/>
        <w:right w:val="none" w:sz="0" w:space="0" w:color="auto"/>
      </w:divBdr>
    </w:div>
    <w:div w:id="1379696480">
      <w:bodyDiv w:val="1"/>
      <w:marLeft w:val="0"/>
      <w:marRight w:val="0"/>
      <w:marTop w:val="0"/>
      <w:marBottom w:val="0"/>
      <w:divBdr>
        <w:top w:val="none" w:sz="0" w:space="0" w:color="auto"/>
        <w:left w:val="none" w:sz="0" w:space="0" w:color="auto"/>
        <w:bottom w:val="none" w:sz="0" w:space="0" w:color="auto"/>
        <w:right w:val="none" w:sz="0" w:space="0" w:color="auto"/>
      </w:divBdr>
    </w:div>
    <w:div w:id="1419642819">
      <w:bodyDiv w:val="1"/>
      <w:marLeft w:val="0"/>
      <w:marRight w:val="0"/>
      <w:marTop w:val="0"/>
      <w:marBottom w:val="0"/>
      <w:divBdr>
        <w:top w:val="none" w:sz="0" w:space="0" w:color="auto"/>
        <w:left w:val="none" w:sz="0" w:space="0" w:color="auto"/>
        <w:bottom w:val="none" w:sz="0" w:space="0" w:color="auto"/>
        <w:right w:val="none" w:sz="0" w:space="0" w:color="auto"/>
      </w:divBdr>
    </w:div>
    <w:div w:id="1463378910">
      <w:bodyDiv w:val="1"/>
      <w:marLeft w:val="0"/>
      <w:marRight w:val="0"/>
      <w:marTop w:val="0"/>
      <w:marBottom w:val="0"/>
      <w:divBdr>
        <w:top w:val="none" w:sz="0" w:space="0" w:color="auto"/>
        <w:left w:val="none" w:sz="0" w:space="0" w:color="auto"/>
        <w:bottom w:val="none" w:sz="0" w:space="0" w:color="auto"/>
        <w:right w:val="none" w:sz="0" w:space="0" w:color="auto"/>
      </w:divBdr>
    </w:div>
    <w:div w:id="1501236063">
      <w:bodyDiv w:val="1"/>
      <w:marLeft w:val="0"/>
      <w:marRight w:val="0"/>
      <w:marTop w:val="0"/>
      <w:marBottom w:val="0"/>
      <w:divBdr>
        <w:top w:val="none" w:sz="0" w:space="0" w:color="auto"/>
        <w:left w:val="none" w:sz="0" w:space="0" w:color="auto"/>
        <w:bottom w:val="none" w:sz="0" w:space="0" w:color="auto"/>
        <w:right w:val="none" w:sz="0" w:space="0" w:color="auto"/>
      </w:divBdr>
    </w:div>
    <w:div w:id="1579363383">
      <w:bodyDiv w:val="1"/>
      <w:marLeft w:val="0"/>
      <w:marRight w:val="0"/>
      <w:marTop w:val="0"/>
      <w:marBottom w:val="0"/>
      <w:divBdr>
        <w:top w:val="none" w:sz="0" w:space="0" w:color="auto"/>
        <w:left w:val="none" w:sz="0" w:space="0" w:color="auto"/>
        <w:bottom w:val="none" w:sz="0" w:space="0" w:color="auto"/>
        <w:right w:val="none" w:sz="0" w:space="0" w:color="auto"/>
      </w:divBdr>
    </w:div>
    <w:div w:id="1729961783">
      <w:bodyDiv w:val="1"/>
      <w:marLeft w:val="0"/>
      <w:marRight w:val="0"/>
      <w:marTop w:val="0"/>
      <w:marBottom w:val="0"/>
      <w:divBdr>
        <w:top w:val="none" w:sz="0" w:space="0" w:color="auto"/>
        <w:left w:val="none" w:sz="0" w:space="0" w:color="auto"/>
        <w:bottom w:val="none" w:sz="0" w:space="0" w:color="auto"/>
        <w:right w:val="none" w:sz="0" w:space="0" w:color="auto"/>
      </w:divBdr>
    </w:div>
    <w:div w:id="18997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2022-02-14T18:10:00Z</dcterms:created>
  <dcterms:modified xsi:type="dcterms:W3CDTF">2022-02-14T18:10:00Z</dcterms:modified>
</cp:coreProperties>
</file>